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2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D36163">
        <w:trPr>
          <w:trHeight w:val="181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</w:p>
          <w:p w:rsidR="00D36163" w:rsidRDefault="00B90471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ГБОУ ДО </w:t>
            </w:r>
          </w:p>
          <w:p w:rsidR="00D36163" w:rsidRDefault="00B90471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«ДТДМ «</w:t>
            </w:r>
            <w:proofErr w:type="spellStart"/>
            <w:r>
              <w:rPr>
                <w:sz w:val="24"/>
                <w:szCs w:val="24"/>
              </w:rPr>
              <w:t>Хорошево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36163" w:rsidRDefault="00D36163">
            <w:pPr>
              <w:pStyle w:val="a7"/>
              <w:jc w:val="left"/>
              <w:rPr>
                <w:sz w:val="24"/>
                <w:szCs w:val="24"/>
              </w:rPr>
            </w:pPr>
          </w:p>
          <w:p w:rsidR="00D36163" w:rsidRDefault="00B9047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D36163" w:rsidRDefault="00B90471" w:rsidP="007F2D3E">
            <w:pPr>
              <w:pStyle w:val="a7"/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Т.Л. </w:t>
            </w:r>
            <w:proofErr w:type="spellStart"/>
            <w:r>
              <w:rPr>
                <w:sz w:val="24"/>
                <w:szCs w:val="24"/>
              </w:rPr>
              <w:t>Ледовская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36163" w:rsidRDefault="00D36163">
      <w:pPr>
        <w:pStyle w:val="a6"/>
        <w:widowControl w:val="0"/>
        <w:ind w:left="216" w:hanging="216"/>
      </w:pPr>
    </w:p>
    <w:p w:rsidR="00D36163" w:rsidRDefault="00D36163">
      <w:pPr>
        <w:pStyle w:val="A8"/>
        <w:widowControl w:val="0"/>
        <w:ind w:left="108" w:hanging="108"/>
      </w:pPr>
    </w:p>
    <w:p w:rsidR="00D36163" w:rsidRDefault="00D36163">
      <w:pPr>
        <w:pStyle w:val="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</w:pPr>
    </w:p>
    <w:p w:rsidR="00D36163" w:rsidRDefault="00D36163">
      <w:pPr>
        <w:pStyle w:val="a7"/>
      </w:pPr>
    </w:p>
    <w:p w:rsidR="00D36163" w:rsidRDefault="00D36163"/>
    <w:p w:rsidR="00D36163" w:rsidRDefault="00D36163">
      <w:pPr>
        <w:pStyle w:val="a9"/>
        <w:rPr>
          <w:rFonts w:ascii="Bookman Old Style" w:eastAsia="Bookman Old Style" w:hAnsi="Bookman Old Style" w:cs="Bookman Old Style"/>
          <w:caps/>
          <w:sz w:val="28"/>
          <w:szCs w:val="28"/>
        </w:rPr>
      </w:pPr>
    </w:p>
    <w:p w:rsidR="00D36163" w:rsidRDefault="00B90471">
      <w:pPr>
        <w:pStyle w:val="a9"/>
        <w:rPr>
          <w:rFonts w:ascii="Bookman Old Style" w:eastAsia="Bookman Old Style" w:hAnsi="Bookman Old Style" w:cs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 xml:space="preserve">Положение </w:t>
      </w:r>
    </w:p>
    <w:p w:rsidR="00D36163" w:rsidRDefault="00B90471">
      <w:pPr>
        <w:pStyle w:val="ab"/>
        <w:rPr>
          <w:b/>
          <w:bCs/>
        </w:rPr>
      </w:pPr>
      <w:r>
        <w:rPr>
          <w:b/>
          <w:bCs/>
        </w:rPr>
        <w:t xml:space="preserve">о межрайонном этапе </w:t>
      </w:r>
    </w:p>
    <w:p w:rsidR="00D36163" w:rsidRDefault="00B90471">
      <w:pPr>
        <w:pStyle w:val="ab"/>
        <w:rPr>
          <w:b/>
          <w:bCs/>
        </w:rPr>
      </w:pPr>
      <w:r>
        <w:rPr>
          <w:b/>
          <w:bCs/>
        </w:rPr>
        <w:t xml:space="preserve">74-го Первенства по туризму </w:t>
      </w:r>
    </w:p>
    <w:p w:rsidR="00D36163" w:rsidRDefault="00B90471">
      <w:pPr>
        <w:pStyle w:val="ab"/>
        <w:rPr>
          <w:b/>
          <w:bCs/>
        </w:rPr>
      </w:pPr>
      <w:r>
        <w:rPr>
          <w:b/>
          <w:bCs/>
        </w:rPr>
        <w:t>обучающихся государственных образовательных организаций, подведомственных Департаменту образования города Москвы</w:t>
      </w:r>
    </w:p>
    <w:p w:rsidR="00D36163" w:rsidRDefault="00B90471">
      <w:pPr>
        <w:pStyle w:val="ab"/>
        <w:rPr>
          <w:b/>
          <w:bCs/>
        </w:rPr>
      </w:pPr>
      <w:r>
        <w:rPr>
          <w:b/>
          <w:bCs/>
        </w:rPr>
        <w:t xml:space="preserve">районов </w:t>
      </w:r>
      <w:proofErr w:type="spellStart"/>
      <w:r>
        <w:rPr>
          <w:b/>
          <w:bCs/>
        </w:rPr>
        <w:t>Хорошево</w:t>
      </w:r>
      <w:proofErr w:type="spellEnd"/>
      <w:r>
        <w:rPr>
          <w:b/>
          <w:bCs/>
        </w:rPr>
        <w:t>-Мневники и Щукино</w:t>
      </w: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rPr>
          <w:sz w:val="28"/>
          <w:szCs w:val="28"/>
        </w:rPr>
      </w:pP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jc w:val="center"/>
        <w:rPr>
          <w:b/>
          <w:bCs/>
          <w:sz w:val="28"/>
          <w:szCs w:val="28"/>
        </w:rPr>
      </w:pPr>
    </w:p>
    <w:p w:rsidR="00D36163" w:rsidRDefault="00B90471">
      <w:pPr>
        <w:shd w:val="clear" w:color="auto" w:fill="FFFFFF"/>
        <w:tabs>
          <w:tab w:val="left" w:pos="9698"/>
        </w:tabs>
        <w:spacing w:line="317" w:lineRule="exac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1. Цели и задачи соревнований</w:t>
      </w:r>
      <w:r>
        <w:rPr>
          <w:sz w:val="24"/>
          <w:szCs w:val="24"/>
        </w:rPr>
        <w:t xml:space="preserve"> </w:t>
      </w: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jc w:val="center"/>
        <w:rPr>
          <w:sz w:val="24"/>
          <w:szCs w:val="24"/>
        </w:rPr>
      </w:pPr>
    </w:p>
    <w:p w:rsidR="00D36163" w:rsidRDefault="00B904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Целями соревнований межрайонного этапа 74-го Первенства по туризму обучающихся государственных образовательных организаций, подведомственных Департаменту образования города Москвы районов </w:t>
      </w:r>
      <w:proofErr w:type="spellStart"/>
      <w:r>
        <w:rPr>
          <w:sz w:val="24"/>
          <w:szCs w:val="24"/>
        </w:rPr>
        <w:t>Хорошево</w:t>
      </w:r>
      <w:proofErr w:type="spellEnd"/>
      <w:r>
        <w:rPr>
          <w:sz w:val="24"/>
          <w:szCs w:val="24"/>
        </w:rPr>
        <w:t xml:space="preserve">-Мневники и </w:t>
      </w:r>
      <w:proofErr w:type="gramStart"/>
      <w:r>
        <w:rPr>
          <w:sz w:val="24"/>
          <w:szCs w:val="24"/>
        </w:rPr>
        <w:t>Щукино(</w:t>
      </w:r>
      <w:proofErr w:type="gramEnd"/>
      <w:r>
        <w:rPr>
          <w:sz w:val="24"/>
          <w:szCs w:val="24"/>
        </w:rPr>
        <w:t>далее – Соревнований) являются:</w:t>
      </w:r>
    </w:p>
    <w:p w:rsidR="00D36163" w:rsidRDefault="00D36163">
      <w:pPr>
        <w:pStyle w:val="Ac"/>
      </w:pPr>
    </w:p>
    <w:p w:rsidR="00D36163" w:rsidRDefault="00D36163">
      <w:pPr>
        <w:pStyle w:val="Ac"/>
      </w:pPr>
    </w:p>
    <w:p w:rsidR="00D36163" w:rsidRDefault="00B90471">
      <w:pPr>
        <w:pStyle w:val="Ac"/>
      </w:pPr>
      <w:r>
        <w:tab/>
      </w:r>
    </w:p>
    <w:p w:rsidR="00D36163" w:rsidRDefault="00B90471">
      <w:pPr>
        <w:numPr>
          <w:ilvl w:val="0"/>
          <w:numId w:val="2"/>
        </w:numPr>
        <w:shd w:val="clear" w:color="auto" w:fill="FFFFFF"/>
        <w:ind w:right="19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развитие детско-юношеского туризма в образовательных организациях районов </w:t>
      </w:r>
      <w:proofErr w:type="spellStart"/>
      <w:r>
        <w:rPr>
          <w:sz w:val="24"/>
          <w:szCs w:val="24"/>
        </w:rPr>
        <w:t>Хорошево</w:t>
      </w:r>
      <w:proofErr w:type="spellEnd"/>
      <w:r>
        <w:rPr>
          <w:sz w:val="24"/>
          <w:szCs w:val="24"/>
        </w:rPr>
        <w:t>-Мневники и Щукино как эффективного средства всестороннего формирования личности;</w:t>
      </w:r>
    </w:p>
    <w:p w:rsidR="00D36163" w:rsidRDefault="00B90471">
      <w:pPr>
        <w:numPr>
          <w:ilvl w:val="0"/>
          <w:numId w:val="2"/>
        </w:numPr>
        <w:shd w:val="clear" w:color="auto" w:fill="FFFFFF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обучающихся средствами туризма и краеведения;</w:t>
      </w:r>
    </w:p>
    <w:p w:rsidR="00D36163" w:rsidRDefault="00B90471">
      <w:pPr>
        <w:numPr>
          <w:ilvl w:val="0"/>
          <w:numId w:val="3"/>
        </w:numPr>
        <w:shd w:val="clear" w:color="auto" w:fill="FFFFFF"/>
        <w:ind w:right="192"/>
        <w:jc w:val="both"/>
        <w:rPr>
          <w:sz w:val="24"/>
          <w:szCs w:val="24"/>
        </w:rPr>
      </w:pPr>
      <w:r>
        <w:rPr>
          <w:sz w:val="24"/>
          <w:szCs w:val="24"/>
        </w:rPr>
        <w:t>приобщение обучающихся к здоровому образу жизни.</w:t>
      </w:r>
    </w:p>
    <w:p w:rsidR="00D36163" w:rsidRDefault="00D36163">
      <w:pPr>
        <w:shd w:val="clear" w:color="auto" w:fill="FFFFFF"/>
        <w:tabs>
          <w:tab w:val="left" w:pos="701"/>
          <w:tab w:val="left" w:pos="5858"/>
        </w:tabs>
        <w:ind w:right="192"/>
        <w:jc w:val="both"/>
        <w:rPr>
          <w:sz w:val="24"/>
          <w:szCs w:val="24"/>
        </w:rPr>
      </w:pPr>
    </w:p>
    <w:p w:rsidR="00D36163" w:rsidRDefault="00B90471">
      <w:pPr>
        <w:shd w:val="clear" w:color="auto" w:fill="FFFFFF"/>
        <w:tabs>
          <w:tab w:val="left" w:pos="701"/>
          <w:tab w:val="left" w:pos="5858"/>
        </w:tabs>
        <w:ind w:right="192"/>
        <w:jc w:val="both"/>
        <w:rPr>
          <w:sz w:val="24"/>
          <w:szCs w:val="24"/>
        </w:rPr>
      </w:pPr>
      <w:r>
        <w:rPr>
          <w:sz w:val="24"/>
          <w:szCs w:val="24"/>
        </w:rPr>
        <w:t>1.2. В задачи Соревнований входит:</w:t>
      </w:r>
    </w:p>
    <w:p w:rsidR="00D36163" w:rsidRDefault="00B90471">
      <w:pPr>
        <w:numPr>
          <w:ilvl w:val="0"/>
          <w:numId w:val="2"/>
        </w:numPr>
        <w:shd w:val="clear" w:color="auto" w:fill="FFFFFF"/>
        <w:ind w:right="19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широкое привлечение к занятиям туризмом наибольшего количества обучающихся государственных образовательных организаций районов </w:t>
      </w:r>
      <w:proofErr w:type="spellStart"/>
      <w:r>
        <w:rPr>
          <w:sz w:val="24"/>
          <w:szCs w:val="24"/>
        </w:rPr>
        <w:t>Хорошево</w:t>
      </w:r>
      <w:proofErr w:type="spellEnd"/>
      <w:r>
        <w:rPr>
          <w:sz w:val="24"/>
          <w:szCs w:val="24"/>
        </w:rPr>
        <w:t>-Мневники и Щукино, подведомственных Департаменту образования города Москвы;</w:t>
      </w:r>
    </w:p>
    <w:p w:rsidR="00D36163" w:rsidRDefault="00B90471">
      <w:pPr>
        <w:numPr>
          <w:ilvl w:val="0"/>
          <w:numId w:val="2"/>
        </w:numPr>
        <w:shd w:val="clear" w:color="auto" w:fill="FFFFFF"/>
        <w:ind w:right="192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туристского мастерства, проверка готовности туристских групп округа к безаварийному проведению спортивных туристских походов;</w:t>
      </w:r>
    </w:p>
    <w:p w:rsidR="00D36163" w:rsidRDefault="00B90471">
      <w:pPr>
        <w:numPr>
          <w:ilvl w:val="0"/>
          <w:numId w:val="2"/>
        </w:numPr>
        <w:shd w:val="clear" w:color="auto" w:fill="FFFFFF"/>
        <w:ind w:right="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лучших туристских коллективов, организаций и учреждений районов </w:t>
      </w:r>
      <w:proofErr w:type="spellStart"/>
      <w:r>
        <w:rPr>
          <w:sz w:val="24"/>
          <w:szCs w:val="24"/>
        </w:rPr>
        <w:t>Хорошево</w:t>
      </w:r>
      <w:proofErr w:type="spellEnd"/>
      <w:r>
        <w:rPr>
          <w:sz w:val="24"/>
          <w:szCs w:val="24"/>
        </w:rPr>
        <w:t>-Мневники и Щукино города Москвы для участия в соревнованиях 74-го</w:t>
      </w:r>
      <w:r>
        <w:t xml:space="preserve"> </w:t>
      </w:r>
      <w:r>
        <w:rPr>
          <w:sz w:val="24"/>
          <w:szCs w:val="24"/>
        </w:rPr>
        <w:t>Первенства по туризму обучающихся государственных образовательных организаций, подведомственных Департаменту образования города Москвы;</w:t>
      </w:r>
    </w:p>
    <w:p w:rsidR="00D36163" w:rsidRDefault="00B90471">
      <w:pPr>
        <w:numPr>
          <w:ilvl w:val="0"/>
          <w:numId w:val="4"/>
        </w:num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краеведческой и общественно-полезной работы, расширение и углубление знаний, полученных на уроках. </w:t>
      </w:r>
    </w:p>
    <w:p w:rsidR="00D36163" w:rsidRDefault="00D36163">
      <w:pPr>
        <w:shd w:val="clear" w:color="auto" w:fill="FFFFFF"/>
        <w:tabs>
          <w:tab w:val="left" w:pos="9698"/>
        </w:tabs>
        <w:spacing w:line="326" w:lineRule="exact"/>
        <w:rPr>
          <w:sz w:val="28"/>
          <w:szCs w:val="28"/>
        </w:rPr>
      </w:pPr>
    </w:p>
    <w:p w:rsidR="00D36163" w:rsidRDefault="00D36163">
      <w:pPr>
        <w:shd w:val="clear" w:color="auto" w:fill="FFFFFF"/>
        <w:tabs>
          <w:tab w:val="left" w:pos="9698"/>
        </w:tabs>
        <w:spacing w:line="326" w:lineRule="exact"/>
        <w:rPr>
          <w:sz w:val="28"/>
          <w:szCs w:val="28"/>
        </w:rPr>
      </w:pPr>
    </w:p>
    <w:p w:rsidR="00D36163" w:rsidRDefault="00B90471">
      <w:pPr>
        <w:shd w:val="clear" w:color="auto" w:fill="FFFFFF"/>
        <w:tabs>
          <w:tab w:val="left" w:pos="9698"/>
        </w:tabs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Время и место проведения</w:t>
      </w: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ind w:left="3005"/>
        <w:rPr>
          <w:sz w:val="28"/>
          <w:szCs w:val="28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2.1. Соревнования проводятся 20 - 21 апреля 2019 года.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firstLine="170"/>
        <w:jc w:val="both"/>
        <w:rPr>
          <w:sz w:val="24"/>
          <w:szCs w:val="24"/>
          <w:shd w:val="clear" w:color="auto" w:fill="FFFF00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Место проведения: Московская область, не далее 70 км от г. Москвы.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участников Соревнований на ночлег организуется в детском оздоровительном </w:t>
      </w:r>
      <w:proofErr w:type="gramStart"/>
      <w:r>
        <w:rPr>
          <w:sz w:val="24"/>
          <w:szCs w:val="24"/>
        </w:rPr>
        <w:t>лагере  (</w:t>
      </w:r>
      <w:proofErr w:type="gramEnd"/>
      <w:r>
        <w:rPr>
          <w:sz w:val="24"/>
          <w:szCs w:val="24"/>
        </w:rPr>
        <w:t>название и более точное местоположение лагеря будет сообщено отдельно).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пребывания в ДОЛ участники Соревнований размещаются в благоустроенных корпусах и обеспечиваются четырехразовым питанием. </w:t>
      </w:r>
    </w:p>
    <w:p w:rsidR="00D36163" w:rsidRDefault="00B90471">
      <w:pPr>
        <w:shd w:val="clear" w:color="auto" w:fill="FFFFFF"/>
        <w:tabs>
          <w:tab w:val="left" w:pos="9698"/>
        </w:tabs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Руководство подготовкой и проведением соревнований</w:t>
      </w:r>
    </w:p>
    <w:p w:rsidR="00D36163" w:rsidRDefault="00D36163">
      <w:pPr>
        <w:shd w:val="clear" w:color="auto" w:fill="FFFFFF"/>
        <w:tabs>
          <w:tab w:val="left" w:pos="9698"/>
        </w:tabs>
        <w:spacing w:line="326" w:lineRule="exact"/>
        <w:ind w:left="1238"/>
        <w:rPr>
          <w:sz w:val="28"/>
          <w:szCs w:val="28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Соревнования проводятся Государственным бюджетным учреждением дополнительного образования «Дворец творчества детей и молодежи «Неоткрытые острова» г. Москвы, выполняющего функции организатора опорной площадки по туристской деятельности в образовательных организациях </w:t>
      </w:r>
      <w:proofErr w:type="gramStart"/>
      <w:r>
        <w:rPr>
          <w:sz w:val="24"/>
          <w:szCs w:val="24"/>
        </w:rPr>
        <w:t>районов</w:t>
      </w:r>
      <w:r w:rsidR="00B21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Хорошево</w:t>
      </w:r>
      <w:proofErr w:type="spellEnd"/>
      <w:proofErr w:type="gramEnd"/>
      <w:r>
        <w:rPr>
          <w:sz w:val="24"/>
          <w:szCs w:val="24"/>
        </w:rPr>
        <w:t>-</w:t>
      </w:r>
      <w:r w:rsidR="00B21889">
        <w:rPr>
          <w:sz w:val="24"/>
          <w:szCs w:val="24"/>
        </w:rPr>
        <w:t xml:space="preserve"> </w:t>
      </w:r>
      <w:r>
        <w:rPr>
          <w:sz w:val="24"/>
          <w:szCs w:val="24"/>
        </w:rPr>
        <w:t>Мневники и</w:t>
      </w:r>
      <w:r w:rsidR="00B21889">
        <w:rPr>
          <w:sz w:val="24"/>
          <w:szCs w:val="24"/>
        </w:rPr>
        <w:t xml:space="preserve">  </w:t>
      </w:r>
      <w:r>
        <w:rPr>
          <w:sz w:val="24"/>
          <w:szCs w:val="24"/>
        </w:rPr>
        <w:t>Щукино СЗАО г. Москвы.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Непосредственную подготовку Соревнований осуществляет Оргкомитет, утвержденный проводящей организацией.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Соревнований осуществляет Главная судейская коллегия (ГСК), утвержденная проводящей организацией.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3.4. Подготовку команд к участию в Соревнованиях осуществляют направляющие организации.</w:t>
      </w: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rPr>
          <w:sz w:val="24"/>
          <w:szCs w:val="24"/>
        </w:rPr>
      </w:pP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rPr>
          <w:sz w:val="24"/>
          <w:szCs w:val="24"/>
        </w:rPr>
      </w:pPr>
    </w:p>
    <w:p w:rsidR="00D36163" w:rsidRDefault="00B90471">
      <w:pPr>
        <w:shd w:val="clear" w:color="auto" w:fill="FFFFFF"/>
        <w:tabs>
          <w:tab w:val="left" w:pos="9698"/>
        </w:tabs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соревнований, требования к оснащению команд</w:t>
      </w: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ind w:left="3005"/>
        <w:rPr>
          <w:sz w:val="28"/>
          <w:szCs w:val="28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Соревнованиях принимают участие команды образовательных организаций районов </w:t>
      </w:r>
      <w:proofErr w:type="spellStart"/>
      <w:r>
        <w:rPr>
          <w:sz w:val="24"/>
          <w:szCs w:val="24"/>
        </w:rPr>
        <w:t>Хорошево</w:t>
      </w:r>
      <w:proofErr w:type="spellEnd"/>
      <w:r>
        <w:rPr>
          <w:sz w:val="24"/>
          <w:szCs w:val="24"/>
        </w:rPr>
        <w:t>-</w:t>
      </w:r>
      <w:r w:rsidR="00B21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Мневники и Щукино подведомственных Департаменту образования города Москвы.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4.2. Участие в Соревнованиях является обязательным условием выхода команд округа на городской этап 74-го Первенства по туризму обучающихся государственных образовательных организаций, подведомственных Департаменту образования города Москвы.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К участию в Соревнованиях допускаются команды, сформированные в соответствии со следующими требованиями: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D36163">
      <w:pPr>
        <w:pStyle w:val="Ac"/>
      </w:pPr>
    </w:p>
    <w:p w:rsidR="00D36163" w:rsidRDefault="00D36163">
      <w:pPr>
        <w:pStyle w:val="Ac"/>
      </w:pPr>
    </w:p>
    <w:p w:rsidR="00D36163" w:rsidRDefault="00D36163">
      <w:pPr>
        <w:pStyle w:val="Ac"/>
      </w:pPr>
    </w:p>
    <w:p w:rsidR="00D36163" w:rsidRDefault="00D36163">
      <w:pPr>
        <w:pStyle w:val="Ac"/>
      </w:pPr>
    </w:p>
    <w:p w:rsidR="00D36163" w:rsidRDefault="00D36163">
      <w:pPr>
        <w:pStyle w:val="Ac"/>
      </w:pPr>
    </w:p>
    <w:tbl>
      <w:tblPr>
        <w:tblStyle w:val="TableNormal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2"/>
        <w:gridCol w:w="1276"/>
        <w:gridCol w:w="1559"/>
        <w:gridCol w:w="2409"/>
        <w:gridCol w:w="2268"/>
      </w:tblGrid>
      <w:tr w:rsidR="00D36163">
        <w:trPr>
          <w:trHeight w:val="62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команд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Группы</w:t>
            </w:r>
          </w:p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Возраст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Туристский опыт команды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Состав команды </w:t>
            </w:r>
          </w:p>
        </w:tc>
      </w:tr>
      <w:tr w:rsidR="00D36163">
        <w:trPr>
          <w:trHeight w:val="620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А-1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13-18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походов </w:t>
            </w:r>
          </w:p>
          <w:p w:rsidR="00D36163" w:rsidRDefault="00B90471">
            <w:pPr>
              <w:tabs>
                <w:tab w:val="left" w:pos="814"/>
              </w:tabs>
            </w:pPr>
            <w:r>
              <w:rPr>
                <w:sz w:val="24"/>
                <w:szCs w:val="24"/>
              </w:rPr>
              <w:t xml:space="preserve">1-3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>
            <w:pPr>
              <w:tabs>
                <w:tab w:val="left" w:pos="814"/>
              </w:tabs>
              <w:rPr>
                <w:sz w:val="24"/>
                <w:szCs w:val="24"/>
              </w:rPr>
            </w:pPr>
          </w:p>
          <w:p w:rsidR="00D36163" w:rsidRDefault="00B90471">
            <w:pPr>
              <w:tabs>
                <w:tab w:val="left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участников </w:t>
            </w:r>
          </w:p>
          <w:p w:rsidR="00D36163" w:rsidRDefault="00B90471">
            <w:pPr>
              <w:tabs>
                <w:tab w:val="left" w:pos="814"/>
              </w:tabs>
            </w:pPr>
            <w:r>
              <w:rPr>
                <w:sz w:val="24"/>
                <w:szCs w:val="24"/>
              </w:rPr>
              <w:t>+ 2 руководителя</w:t>
            </w:r>
          </w:p>
        </w:tc>
      </w:tr>
      <w:tr w:rsidR="00D36163">
        <w:trPr>
          <w:trHeight w:val="92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А-2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13-18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 w:rsidP="00FA7377">
            <w:pPr>
              <w:tabs>
                <w:tab w:val="left" w:pos="814"/>
              </w:tabs>
            </w:pPr>
            <w:r>
              <w:rPr>
                <w:sz w:val="24"/>
                <w:szCs w:val="24"/>
              </w:rPr>
              <w:t xml:space="preserve">Опыт многодневных </w:t>
            </w:r>
            <w:proofErr w:type="spellStart"/>
            <w:r w:rsidR="00FA737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категорийных</w:t>
            </w:r>
            <w:proofErr w:type="spellEnd"/>
            <w:r>
              <w:rPr>
                <w:sz w:val="24"/>
                <w:szCs w:val="24"/>
              </w:rPr>
              <w:t xml:space="preserve"> походов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</w:tr>
      <w:tr w:rsidR="00D36163">
        <w:trPr>
          <w:trHeight w:val="320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Б-1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</w:pPr>
            <w:r>
              <w:rPr>
                <w:sz w:val="24"/>
                <w:szCs w:val="24"/>
              </w:rPr>
              <w:t>Опыт походов выходного дня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8-12 участников </w:t>
            </w:r>
          </w:p>
          <w:p w:rsidR="00D36163" w:rsidRDefault="00B90471">
            <w:pPr>
              <w:tabs>
                <w:tab w:val="left" w:pos="814"/>
              </w:tabs>
            </w:pPr>
            <w:r>
              <w:rPr>
                <w:sz w:val="24"/>
                <w:szCs w:val="24"/>
              </w:rPr>
              <w:t>+ 2 руководителя</w:t>
            </w:r>
          </w:p>
        </w:tc>
      </w:tr>
      <w:tr w:rsidR="00D36163">
        <w:trPr>
          <w:trHeight w:val="320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Б-2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814"/>
              </w:tabs>
              <w:jc w:val="center"/>
            </w:pPr>
            <w:r>
              <w:rPr>
                <w:sz w:val="24"/>
                <w:szCs w:val="24"/>
              </w:rPr>
              <w:t>11-13 лет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</w:tr>
    </w:tbl>
    <w:p w:rsidR="00D36163" w:rsidRDefault="00D36163">
      <w:pPr>
        <w:pStyle w:val="Ac"/>
        <w:ind w:left="1030" w:hanging="1030"/>
      </w:pPr>
    </w:p>
    <w:p w:rsidR="00D36163" w:rsidRDefault="00D36163">
      <w:pPr>
        <w:pStyle w:val="Ac"/>
        <w:ind w:left="922" w:hanging="922"/>
      </w:pPr>
    </w:p>
    <w:p w:rsidR="00D36163" w:rsidRDefault="00D36163">
      <w:pPr>
        <w:pStyle w:val="Ac"/>
        <w:ind w:left="814" w:hanging="814"/>
      </w:pPr>
    </w:p>
    <w:p w:rsidR="00D36163" w:rsidRDefault="00D36163">
      <w:pPr>
        <w:tabs>
          <w:tab w:val="left" w:pos="814"/>
        </w:tabs>
        <w:ind w:left="814" w:firstLine="170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Допускается включение в состав команд до 30% от общего количественного состава участников команды участников по возрасту на 1 год младше, чем установлено для данной возрастной группы.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состав команд группы «Б-2» может быть включено до 3 участников на 1 год старше, чем установлено для данной возрастной группы, при этом общее количество участников, возраст которых выходит за рамки возрастной группы, должен быть не более 30% от общего количественного состава участников команды. 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4.5. Каждое учреждение (организация) может заявить для участия в Соревнованиях до 2 команд независимо от того, в каких классах и группах они участвуют. Участие б</w:t>
      </w:r>
      <w:r>
        <w:rPr>
          <w:i/>
          <w:iCs/>
          <w:sz w:val="24"/>
          <w:szCs w:val="24"/>
        </w:rPr>
        <w:t>о</w:t>
      </w:r>
      <w:r>
        <w:rPr>
          <w:sz w:val="24"/>
          <w:szCs w:val="24"/>
        </w:rPr>
        <w:t xml:space="preserve">льшего числа команд допускается только по согласованию с Оргкомитетом соревнований (см. п. 6.2).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4.6. Все участники Соревнований должны иметь медицинский допуск к участию в соревнованиях.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Каждая команда возглавляется руководителем и его заместителем или помощником. Руководитель, заместитель и помощник руководителя команды назначаются приказом по учреждению, направившему команду на Соревнования.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и заместитель руководителя назначаются из числа лиц, достигших 18-летнего возраста.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Помощником руководителя может быть учащийся старших классов.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Команды должны иметь групповое и личное снаряжение, необходимое для совершения однодневного туристского похода и участия в Контрольном туристском маршруте, входящих в программу Соревнований. Рекомендуемые списки снаряжения приведены в соответствующих Условиях соревнований. </w:t>
      </w: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ind w:left="3005"/>
        <w:rPr>
          <w:sz w:val="28"/>
          <w:szCs w:val="28"/>
        </w:rPr>
      </w:pPr>
    </w:p>
    <w:p w:rsidR="00D36163" w:rsidRDefault="00D36163">
      <w:pPr>
        <w:shd w:val="clear" w:color="auto" w:fill="FFFFFF"/>
        <w:tabs>
          <w:tab w:val="left" w:pos="9698"/>
        </w:tabs>
        <w:spacing w:line="317" w:lineRule="exact"/>
        <w:ind w:left="3005"/>
        <w:rPr>
          <w:sz w:val="28"/>
          <w:szCs w:val="28"/>
        </w:rPr>
      </w:pPr>
    </w:p>
    <w:p w:rsidR="00D36163" w:rsidRDefault="00B90471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5.1. В программу Соревнований входят соревнования по видам «Туристский поход», «Конкурсная программа» и «Контрольный туристский маршрут» (далее – КТМ).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5.2. Соревнования проводятся на основе Правил организации и проведения туристских соревнований учащихся Российской Федерации, утвержденных Министерством образования Российской Федерации (1995 г.), Правил вида спорта «Спортивный туризм», утвержденных Приказом Министерства спорта России, настоящего Положения и Условий соревнований.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sz w:val="24"/>
          <w:szCs w:val="24"/>
        </w:rPr>
        <w:t>5.3. Условия соревнований по видам «Туристский поход», «Контрольный туристский маршрут» и «Конкурсная программа» публикуются на сайте ГБОУ ДО ДТДМ «</w:t>
      </w:r>
      <w:proofErr w:type="spellStart"/>
      <w:r>
        <w:rPr>
          <w:sz w:val="24"/>
          <w:szCs w:val="24"/>
        </w:rPr>
        <w:t>Хорошево</w:t>
      </w:r>
      <w:proofErr w:type="spellEnd"/>
      <w:r>
        <w:rPr>
          <w:sz w:val="24"/>
          <w:szCs w:val="24"/>
        </w:rPr>
        <w:t xml:space="preserve">» г. Москвы: </w:t>
      </w:r>
      <w:hyperlink r:id="rId8" w:history="1">
        <w:r w:rsidR="00B21889" w:rsidRPr="000B576D">
          <w:rPr>
            <w:rStyle w:val="a3"/>
            <w:sz w:val="24"/>
            <w:szCs w:val="24"/>
            <w:u w:color="0000FF"/>
          </w:rPr>
          <w:t>www.dt</w:t>
        </w:r>
        <w:proofErr w:type="spellStart"/>
        <w:r w:rsidR="00B21889" w:rsidRPr="000B576D">
          <w:rPr>
            <w:rStyle w:val="a3"/>
            <w:sz w:val="24"/>
            <w:szCs w:val="24"/>
            <w:u w:color="0000FF"/>
            <w:lang w:val="en-US"/>
          </w:rPr>
          <w:t>i</w:t>
        </w:r>
        <w:proofErr w:type="spellEnd"/>
        <w:r w:rsidR="00B21889" w:rsidRPr="000B576D">
          <w:rPr>
            <w:rStyle w:val="a3"/>
            <w:sz w:val="24"/>
            <w:szCs w:val="24"/>
            <w:u w:color="0000FF"/>
          </w:rPr>
          <w:t>m.mskobr.ru</w:t>
        </w:r>
      </w:hyperlink>
      <w:r>
        <w:rPr>
          <w:rStyle w:val="ad"/>
          <w:sz w:val="24"/>
          <w:szCs w:val="24"/>
        </w:rPr>
        <w:t xml:space="preserve"> и   не позднее 6 апреля 2019 г. </w:t>
      </w:r>
    </w:p>
    <w:p w:rsidR="00D36163" w:rsidRDefault="00D36163">
      <w:pPr>
        <w:widowControl/>
        <w:shd w:val="clear" w:color="auto" w:fill="FFFFFF"/>
        <w:jc w:val="center"/>
        <w:rPr>
          <w:rStyle w:val="ad"/>
          <w:b/>
          <w:bCs/>
          <w:sz w:val="28"/>
          <w:szCs w:val="28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5.4. Соревнования проводятся в соответствии с настоящим планом проведения.</w:t>
      </w:r>
    </w:p>
    <w:p w:rsidR="00D36163" w:rsidRDefault="00D36163">
      <w:pPr>
        <w:pStyle w:val="Ac"/>
      </w:pPr>
    </w:p>
    <w:p w:rsidR="00D36163" w:rsidRDefault="00D36163">
      <w:pPr>
        <w:pStyle w:val="Ac"/>
      </w:pPr>
    </w:p>
    <w:p w:rsidR="00D36163" w:rsidRDefault="00D36163">
      <w:pPr>
        <w:pStyle w:val="Ac"/>
      </w:pPr>
    </w:p>
    <w:p w:rsidR="00D36163" w:rsidRDefault="00D36163">
      <w:pPr>
        <w:pStyle w:val="Ac"/>
      </w:pPr>
    </w:p>
    <w:tbl>
      <w:tblPr>
        <w:tblStyle w:val="TableNormal"/>
        <w:tblW w:w="96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6804"/>
      </w:tblGrid>
      <w:tr w:rsidR="00D36163">
        <w:trPr>
          <w:trHeight w:val="32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D36163">
        <w:trPr>
          <w:trHeight w:val="62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  <w:rPr>
                <w:rStyle w:val="ad"/>
                <w:sz w:val="24"/>
                <w:szCs w:val="24"/>
              </w:rPr>
            </w:pPr>
          </w:p>
          <w:p w:rsidR="00D36163" w:rsidRDefault="00D361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  <w:rPr>
                <w:rStyle w:val="ad"/>
                <w:sz w:val="24"/>
                <w:szCs w:val="24"/>
              </w:rPr>
            </w:pPr>
          </w:p>
          <w:p w:rsidR="00D36163" w:rsidRDefault="00D361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  <w:rPr>
                <w:rStyle w:val="ad"/>
                <w:sz w:val="24"/>
                <w:szCs w:val="24"/>
              </w:rPr>
            </w:pPr>
          </w:p>
          <w:p w:rsidR="00D36163" w:rsidRDefault="00D361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  <w:rPr>
                <w:rStyle w:val="ad"/>
                <w:sz w:val="24"/>
                <w:szCs w:val="24"/>
              </w:rPr>
            </w:pPr>
          </w:p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21.04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08.00 - 19.00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Самостоятельный выезд команд на начальные точки маршрутов походов. Прохождение маршрутов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17.00 - 19.30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 xml:space="preserve">Прибытие в конечную точку маршрутов, размещение 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17.30 - 20.00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Мандатная комиссия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17.30 - 20.00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Защита маршрута (соревнования по виду «Туристский поход»)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17.30 - 22.30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Соревнования по виду «Конкурсная программа»</w:t>
            </w:r>
          </w:p>
        </w:tc>
      </w:tr>
      <w:tr w:rsidR="00D36163">
        <w:trPr>
          <w:trHeight w:val="6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18.00 - 21.30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Заявка прохождения этапов на соревнованиях по виду «Контрольный туристский маршрут»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20.00 - 21.00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Ужин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23.00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Отбой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23.15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Совещание руководителей команд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  <w:rPr>
                <w:rStyle w:val="ad"/>
                <w:sz w:val="24"/>
                <w:szCs w:val="24"/>
              </w:rPr>
            </w:pPr>
          </w:p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22.04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8.00 - 9.30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Подъем, завтрак, подготовка к соревнованиям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 xml:space="preserve"> 9.30 - 14.30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Соревнования по виду «Контрольный туристский маршрут»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15.00 - 16.00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Обед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 xml:space="preserve">16.00 - 16.30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Подведение итогов соревнований, награждение</w:t>
            </w:r>
          </w:p>
        </w:tc>
      </w:tr>
      <w:tr w:rsidR="00D36163">
        <w:trPr>
          <w:trHeight w:val="32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63" w:rsidRDefault="00D361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jc w:val="center"/>
            </w:pPr>
            <w:r>
              <w:rPr>
                <w:rStyle w:val="ad"/>
                <w:sz w:val="24"/>
                <w:szCs w:val="24"/>
              </w:rPr>
              <w:t>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</w:pPr>
            <w:r>
              <w:rPr>
                <w:rStyle w:val="ad"/>
                <w:sz w:val="24"/>
                <w:szCs w:val="24"/>
              </w:rPr>
              <w:t>Централизованный отъезд в Москву на автобусах</w:t>
            </w:r>
          </w:p>
        </w:tc>
      </w:tr>
    </w:tbl>
    <w:p w:rsidR="00D36163" w:rsidRDefault="00D36163">
      <w:pPr>
        <w:pStyle w:val="Ac"/>
        <w:ind w:left="216" w:hanging="216"/>
      </w:pPr>
    </w:p>
    <w:p w:rsidR="00D36163" w:rsidRDefault="00D36163">
      <w:pPr>
        <w:pStyle w:val="Ac"/>
        <w:ind w:left="108" w:hanging="108"/>
      </w:pPr>
    </w:p>
    <w:p w:rsidR="00D36163" w:rsidRDefault="00D36163">
      <w:pPr>
        <w:pStyle w:val="Ac"/>
      </w:pP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Организаторы Соревнований оставляют за собой право в процессе подготовки вносить отдельные изменения в настоящий план.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Окончательный план проведения Соревнований с указанием точных временных рамок всех мероприятий доводится до сведения участников не позднее 14 апреля 2019 г.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b/>
          <w:bCs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 xml:space="preserve">5.5. Соревнования по виду «Туристский поход»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5.5.1. В ходе соревнований по виду «Туристский поход» команда в полном составе совершает однодневный туристский поход по близлежащему району Московской области, выполняя на маршруте контрольные задания. Также команда может выполнять на маршруте задания краеведческого характера.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5.5.2. Маршрут похода выбирается командой самостоятельно из числа маршрутов, предлагаемых судейской коллегией, и согласуется с судейской коллегией.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Протяженность предлагаемых маршрутов: от 7 до 30 км.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Все маршруты начинаются из населенных пунктов с удобным подъездом к ним на общественном транспорте и заканчиваются в детском оздоровительном лагере, на территории которого проходит дальнейшая программа соревнований.</w:t>
      </w:r>
    </w:p>
    <w:p w:rsidR="00D36163" w:rsidRDefault="00B90471" w:rsidP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Варианты маршрутов будут опубликованы до </w:t>
      </w:r>
      <w:r>
        <w:rPr>
          <w:rStyle w:val="ad"/>
          <w:b/>
          <w:bCs/>
          <w:sz w:val="24"/>
          <w:szCs w:val="24"/>
        </w:rPr>
        <w:t>10 апреля</w:t>
      </w:r>
      <w:r>
        <w:rPr>
          <w:rStyle w:val="ad"/>
          <w:sz w:val="24"/>
          <w:szCs w:val="24"/>
        </w:rPr>
        <w:t xml:space="preserve"> на сайте ГБОУ ДО ДТДМ «</w:t>
      </w:r>
      <w:proofErr w:type="spellStart"/>
      <w:r w:rsidR="00B21889">
        <w:rPr>
          <w:rStyle w:val="ad"/>
          <w:sz w:val="24"/>
          <w:szCs w:val="24"/>
        </w:rPr>
        <w:t>Хорошево</w:t>
      </w:r>
      <w:proofErr w:type="spellEnd"/>
      <w:r>
        <w:rPr>
          <w:rStyle w:val="ad"/>
          <w:sz w:val="24"/>
          <w:szCs w:val="24"/>
        </w:rPr>
        <w:t>» г. Москвы</w:t>
      </w:r>
      <w:r w:rsidR="00B21889">
        <w:rPr>
          <w:rStyle w:val="ad"/>
          <w:sz w:val="24"/>
          <w:szCs w:val="24"/>
        </w:rPr>
        <w:t xml:space="preserve"> </w:t>
      </w:r>
      <w:hyperlink r:id="rId9" w:history="1">
        <w:r w:rsidR="00B21889">
          <w:rPr>
            <w:rStyle w:val="Hyperlink0"/>
          </w:rPr>
          <w:t>www.dt</w:t>
        </w:r>
        <w:proofErr w:type="spellStart"/>
        <w:r w:rsidR="00B21889">
          <w:rPr>
            <w:rStyle w:val="Hyperlink0"/>
            <w:lang w:val="en-US"/>
          </w:rPr>
          <w:t>i</w:t>
        </w:r>
        <w:proofErr w:type="spellEnd"/>
        <w:r w:rsidR="00B21889">
          <w:rPr>
            <w:rStyle w:val="Hyperlink0"/>
          </w:rPr>
          <w:t>m.mskobr.ru</w:t>
        </w:r>
      </w:hyperlink>
      <w:r>
        <w:rPr>
          <w:rStyle w:val="ad"/>
          <w:sz w:val="24"/>
          <w:szCs w:val="24"/>
        </w:rPr>
        <w:t xml:space="preserve"> и 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5.5.3. После прохождения маршрута похода команда принимает участие в Защите маршрута, в ходе которой: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– отвечает на контрольные вопросы и демонстрирует контрольные фотографии, подтверждающие прохождение маршрута,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– предъявляет итоговые материалы краеведческих наблюдений и исследований, проведенных на маршруте, если таковые командой проводились.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5.5.4. Результат команды в виде «Туристский поход» определяется суммой оценок, выставленных судьями: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а) за прохождение маршрута (по итогам Защиты маршрута)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б) за выполнение краеведческих заданий на маршруте похода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b/>
          <w:bCs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>5.6.</w:t>
      </w:r>
      <w:r>
        <w:rPr>
          <w:rStyle w:val="ad"/>
          <w:sz w:val="24"/>
          <w:szCs w:val="24"/>
        </w:rPr>
        <w:t xml:space="preserve"> </w:t>
      </w:r>
      <w:r>
        <w:rPr>
          <w:rStyle w:val="ad"/>
          <w:b/>
          <w:bCs/>
          <w:sz w:val="24"/>
          <w:szCs w:val="24"/>
        </w:rPr>
        <w:t>Соревнования по виду «Конкурсная программа»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</w:pPr>
      <w:r>
        <w:rPr>
          <w:rStyle w:val="ad"/>
          <w:sz w:val="24"/>
          <w:szCs w:val="24"/>
        </w:rPr>
        <w:lastRenderedPageBreak/>
        <w:t xml:space="preserve">5.6.1. Соревнования по виду «Конкурсная программа» предполагают участие команды в конкурсах туристско-краеведческой и биолого-экологической направленности, а также связанных с демонстрацией туристских навыков и выполнением творческих и </w:t>
      </w:r>
      <w:proofErr w:type="spellStart"/>
      <w:r>
        <w:rPr>
          <w:rStyle w:val="ad"/>
          <w:sz w:val="24"/>
          <w:szCs w:val="24"/>
        </w:rPr>
        <w:t>командообразующих</w:t>
      </w:r>
      <w:proofErr w:type="spellEnd"/>
      <w:r>
        <w:rPr>
          <w:rStyle w:val="ad"/>
          <w:sz w:val="24"/>
          <w:szCs w:val="24"/>
        </w:rPr>
        <w:t xml:space="preserve"> задач.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5.6.2. В соревнованиях по виду «Конкурсная программа» участникам могут быть предложены для прохождения следующие этапы (конкурсы):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1. Краеведческая викторина «Мое Подмосковье» 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2. Туристский кроссворд 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3. Компас и азимут (определение азимутов и движение по ним)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4. Топографический конкурс (определение знаков карт, чтение карты, прокладка маршрута по карте)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5. </w:t>
      </w:r>
      <w:proofErr w:type="spellStart"/>
      <w:r>
        <w:rPr>
          <w:rStyle w:val="ad"/>
          <w:sz w:val="24"/>
          <w:szCs w:val="24"/>
        </w:rPr>
        <w:t>Командообразующие</w:t>
      </w:r>
      <w:proofErr w:type="spellEnd"/>
      <w:r>
        <w:rPr>
          <w:rStyle w:val="ad"/>
          <w:sz w:val="24"/>
          <w:szCs w:val="24"/>
        </w:rPr>
        <w:t xml:space="preserve"> игры (игры на слаженность совместных действий и взаимопонимание участников)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6. Творческие конкурсы (создание герба, эмблемы, флага команды, придумывание </w:t>
      </w:r>
      <w:proofErr w:type="gramStart"/>
      <w:r>
        <w:rPr>
          <w:rStyle w:val="ad"/>
          <w:sz w:val="24"/>
          <w:szCs w:val="24"/>
        </w:rPr>
        <w:t>слогана  или</w:t>
      </w:r>
      <w:proofErr w:type="gramEnd"/>
      <w:r>
        <w:rPr>
          <w:rStyle w:val="ad"/>
          <w:sz w:val="24"/>
          <w:szCs w:val="24"/>
        </w:rPr>
        <w:t xml:space="preserve"> девиза, создание агитационных плакатов, рассказов) 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7. Биологическая викторина (о растениях Подмосковья)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8. Вязка узлов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9. Надевание страховочной системы 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10. Разжигание костра </w:t>
      </w: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11. Изготовление носилок для транспортировки пострадавшего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sz w:val="24"/>
          <w:szCs w:val="24"/>
        </w:rPr>
      </w:pPr>
    </w:p>
    <w:p w:rsidR="00D36163" w:rsidRDefault="00B90471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5.6.3. Окончательный список конкурсных этапов будет опубликован в Условиях соревнований по данному виду. </w:t>
      </w:r>
    </w:p>
    <w:p w:rsidR="00D36163" w:rsidRDefault="00B90471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5.6.4. Команды принимают участие в конкурсах по своему выбору без предварительной заявки этапов.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b/>
          <w:bCs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>5.7. Соревнования по виду «Контрольный туристский маршрут» (КТМ)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5.7.1. Соревнования по виду «КТМ» предполагают прохождение командой в полном составе маршрута протяженностью до 2 км. На маршруте КТМ команда проходит этапы, связанные с демонстрацией туристских навыков, выполнением элементов туристской техники, решением тактических, </w:t>
      </w:r>
      <w:proofErr w:type="spellStart"/>
      <w:r>
        <w:rPr>
          <w:rStyle w:val="ad"/>
          <w:sz w:val="24"/>
          <w:szCs w:val="24"/>
        </w:rPr>
        <w:t>командообразующих</w:t>
      </w:r>
      <w:proofErr w:type="spellEnd"/>
      <w:r>
        <w:rPr>
          <w:rStyle w:val="ad"/>
          <w:sz w:val="24"/>
          <w:szCs w:val="24"/>
        </w:rPr>
        <w:t xml:space="preserve"> и других задач.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5.7.2. На маршруте КТМ могут быть установлены следующие этапы: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1. Установка палатки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2. Установка тента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3. Разжигание костра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4. Движение по параллельным веревкам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 Навесная переправа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6. Переправа по бревну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7. Движение по перилам (спуск, подъем, траверс)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8. Преодоление заболоченного участка по кладям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9.Оказание доврачебной помощи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10. Транспортировка пострадавшего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11. Вязка узлов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12. Определение азимута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13. Глазомерное определение расстояния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14. Задачи на знание основ топографии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  15. Этапы на </w:t>
      </w:r>
      <w:proofErr w:type="spellStart"/>
      <w:r>
        <w:rPr>
          <w:rStyle w:val="ad"/>
          <w:sz w:val="24"/>
          <w:szCs w:val="24"/>
        </w:rPr>
        <w:t>командообразование</w:t>
      </w:r>
      <w:proofErr w:type="spellEnd"/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lastRenderedPageBreak/>
        <w:t>5.7.3. Окончательный список конкурсных этапов будет опубликован в Условиях соревнований по данному виду.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5.7.4. Команды проходят этапы по выбору с учетом уровня собственной подготовленности с предварительной заявкой прохождения этапов.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widowControl/>
        <w:shd w:val="clear" w:color="auto" w:fill="FFFFFF"/>
        <w:jc w:val="center"/>
        <w:rPr>
          <w:rStyle w:val="ad"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6. Порядок и сроки подачи заявок. Совещание руководителей</w:t>
      </w:r>
    </w:p>
    <w:p w:rsidR="00D36163" w:rsidRDefault="00D36163">
      <w:pPr>
        <w:widowControl/>
        <w:shd w:val="clear" w:color="auto" w:fill="FFFFFF"/>
        <w:rPr>
          <w:sz w:val="24"/>
          <w:szCs w:val="24"/>
        </w:rPr>
      </w:pPr>
    </w:p>
    <w:p w:rsidR="00D36163" w:rsidRPr="00001A5C" w:rsidRDefault="00B90471">
      <w:pPr>
        <w:rPr>
          <w:rStyle w:val="ad"/>
          <w:rFonts w:eastAsia="Arial Unicode MS" w:cs="Arial Unicode MS"/>
          <w:sz w:val="24"/>
          <w:szCs w:val="24"/>
        </w:rPr>
      </w:pPr>
      <w:r>
        <w:rPr>
          <w:rStyle w:val="ad"/>
          <w:rFonts w:eastAsia="Arial Unicode MS" w:cs="Arial Unicode MS"/>
          <w:sz w:val="24"/>
          <w:szCs w:val="24"/>
        </w:rPr>
        <w:t xml:space="preserve">6.1. Организации (учреждения), направляющие команды на соревнования, до </w:t>
      </w:r>
      <w:r>
        <w:rPr>
          <w:rStyle w:val="ad"/>
          <w:rFonts w:eastAsia="Arial Unicode MS" w:cs="Arial Unicode MS"/>
          <w:b/>
          <w:bCs/>
          <w:sz w:val="24"/>
          <w:szCs w:val="24"/>
        </w:rPr>
        <w:t xml:space="preserve">06.04.2019 </w:t>
      </w:r>
      <w:r>
        <w:rPr>
          <w:rStyle w:val="ad"/>
          <w:rFonts w:eastAsia="Arial Unicode MS" w:cs="Arial Unicode MS"/>
          <w:sz w:val="24"/>
          <w:szCs w:val="24"/>
        </w:rPr>
        <w:t>подают предварительные заявки на каждую команду через заполнение интернет-формы н</w:t>
      </w:r>
      <w:r w:rsidR="00001A5C">
        <w:rPr>
          <w:rStyle w:val="ad"/>
          <w:rFonts w:eastAsia="Arial Unicode MS" w:cs="Arial Unicode MS"/>
          <w:sz w:val="24"/>
          <w:szCs w:val="24"/>
        </w:rPr>
        <w:t>а сайте ГБОУ ДО ДТДМ «</w:t>
      </w:r>
      <w:proofErr w:type="spellStart"/>
      <w:r w:rsidR="00001A5C">
        <w:rPr>
          <w:rStyle w:val="ad"/>
          <w:rFonts w:eastAsia="Arial Unicode MS" w:cs="Arial Unicode MS"/>
          <w:sz w:val="24"/>
          <w:szCs w:val="24"/>
        </w:rPr>
        <w:t>Хорошево</w:t>
      </w:r>
      <w:proofErr w:type="spellEnd"/>
      <w:r w:rsidR="00001A5C">
        <w:rPr>
          <w:rStyle w:val="ad"/>
          <w:rFonts w:eastAsia="Arial Unicode MS" w:cs="Arial Unicode MS"/>
          <w:sz w:val="24"/>
          <w:szCs w:val="24"/>
        </w:rPr>
        <w:t xml:space="preserve">» </w:t>
      </w:r>
      <w:hyperlink r:id="rId10" w:history="1">
        <w:r w:rsidR="00001A5C" w:rsidRPr="00001A5C">
          <w:rPr>
            <w:rStyle w:val="a3"/>
            <w:rFonts w:eastAsia="Arial Unicode MS" w:cs="Arial Unicode MS"/>
            <w:color w:val="365F91" w:themeColor="accent1" w:themeShade="BF"/>
            <w:sz w:val="24"/>
            <w:szCs w:val="24"/>
          </w:rPr>
          <w:t>https://dtim.mskobr.ru</w:t>
        </w:r>
      </w:hyperlink>
      <w:r w:rsidR="00001A5C" w:rsidRPr="00001A5C">
        <w:rPr>
          <w:rStyle w:val="ad"/>
          <w:rFonts w:eastAsia="Arial Unicode MS" w:cs="Arial Unicode MS"/>
          <w:sz w:val="24"/>
          <w:szCs w:val="24"/>
        </w:rPr>
        <w:t xml:space="preserve"> </w:t>
      </w:r>
      <w:r>
        <w:rPr>
          <w:rStyle w:val="ad"/>
          <w:rFonts w:eastAsia="Arial Unicode MS" w:cs="Arial Unicode MS"/>
          <w:sz w:val="24"/>
          <w:szCs w:val="24"/>
        </w:rPr>
        <w:t>(раздел: «Мероприятия по экологии, краеведению и туризму / Образовательный туризм / Межрайонный этап 74 Первенства по туризму г. Москвы / Регистрация) или по ссылке:</w:t>
      </w:r>
      <w:r>
        <w:rPr>
          <w:rFonts w:eastAsia="Arial Unicode MS" w:cs="Arial Unicode MS"/>
        </w:rPr>
        <w:t xml:space="preserve"> </w:t>
      </w:r>
      <w:hyperlink r:id="rId11" w:history="1">
        <w:r>
          <w:rPr>
            <w:rStyle w:val="Hyperlink2"/>
            <w:rFonts w:eastAsia="Arial Unicode MS" w:cs="Arial Unicode MS"/>
          </w:rPr>
          <w:t>Предварительная заявка</w:t>
        </w:r>
      </w:hyperlink>
      <w:r>
        <w:rPr>
          <w:rStyle w:val="ad"/>
          <w:rFonts w:eastAsia="Arial Unicode MS" w:cs="Arial Unicode MS"/>
          <w:sz w:val="24"/>
          <w:szCs w:val="24"/>
        </w:rPr>
        <w:t>.</w:t>
      </w:r>
    </w:p>
    <w:p w:rsidR="00D36163" w:rsidRDefault="00D36163">
      <w:pPr>
        <w:rPr>
          <w:sz w:val="24"/>
          <w:szCs w:val="24"/>
        </w:rPr>
      </w:pPr>
    </w:p>
    <w:p w:rsidR="00D36163" w:rsidRDefault="00B90471">
      <w:pPr>
        <w:rPr>
          <w:rStyle w:val="ad"/>
          <w:sz w:val="24"/>
          <w:szCs w:val="24"/>
        </w:rPr>
      </w:pPr>
      <w:r>
        <w:rPr>
          <w:rStyle w:val="ad"/>
          <w:rFonts w:eastAsia="Arial Unicode MS" w:cs="Arial Unicode MS"/>
          <w:sz w:val="24"/>
          <w:szCs w:val="24"/>
        </w:rPr>
        <w:t xml:space="preserve">6.2. Также организации (учреждения), направляющие команды на соревнования, до </w:t>
      </w:r>
      <w:r>
        <w:rPr>
          <w:rStyle w:val="ad"/>
          <w:rFonts w:eastAsia="Arial Unicode MS" w:cs="Arial Unicode MS"/>
          <w:b/>
          <w:bCs/>
          <w:sz w:val="24"/>
          <w:szCs w:val="24"/>
        </w:rPr>
        <w:t xml:space="preserve">17.04.2019 </w:t>
      </w:r>
      <w:r>
        <w:rPr>
          <w:rStyle w:val="ad"/>
          <w:rFonts w:eastAsia="Arial Unicode MS" w:cs="Arial Unicode MS"/>
          <w:sz w:val="24"/>
          <w:szCs w:val="24"/>
        </w:rPr>
        <w:t xml:space="preserve">направляют именные заявки по установленной форме (Приложение – 1) путем отправки на электронный адрес: </w:t>
      </w:r>
      <w:proofErr w:type="gramStart"/>
      <w:r w:rsidR="00D56046" w:rsidRPr="00D56046">
        <w:rPr>
          <w:rFonts w:ascii="Arial" w:hAnsi="Arial" w:cs="Arial"/>
          <w:sz w:val="23"/>
          <w:szCs w:val="23"/>
          <w:shd w:val="clear" w:color="auto" w:fill="FFFFFF"/>
        </w:rPr>
        <w:t>tourist.mrsd9@mail.</w:t>
      </w:r>
      <w:proofErr w:type="spellStart"/>
      <w:r w:rsidR="00D56046" w:rsidRPr="00D56046">
        <w:rPr>
          <w:rFonts w:ascii="Arial" w:hAnsi="Arial" w:cs="Arial"/>
          <w:sz w:val="23"/>
          <w:szCs w:val="23"/>
          <w:shd w:val="clear" w:color="auto" w:fill="FFFFFF"/>
          <w:lang w:val="en-US"/>
        </w:rPr>
        <w:t>ru</w:t>
      </w:r>
      <w:proofErr w:type="spellEnd"/>
      <w:r w:rsidR="00D56046" w:rsidRPr="00D5604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Style w:val="ad"/>
          <w:rFonts w:eastAsia="Arial Unicode MS" w:cs="Arial Unicode MS"/>
          <w:sz w:val="24"/>
          <w:szCs w:val="24"/>
        </w:rPr>
        <w:t xml:space="preserve"> скана</w:t>
      </w:r>
      <w:proofErr w:type="gramEnd"/>
      <w:r>
        <w:rPr>
          <w:rStyle w:val="ad"/>
          <w:rFonts w:eastAsia="Arial Unicode MS" w:cs="Arial Unicode MS"/>
          <w:sz w:val="24"/>
          <w:szCs w:val="24"/>
        </w:rPr>
        <w:t xml:space="preserve"> именной заявки с необходимыми подписями и печатями, а также текстового файла именной заявки (файл формата </w:t>
      </w:r>
      <w:proofErr w:type="spellStart"/>
      <w:r>
        <w:rPr>
          <w:rStyle w:val="ad"/>
          <w:rFonts w:eastAsia="Arial Unicode MS" w:cs="Arial Unicode MS"/>
          <w:sz w:val="24"/>
          <w:szCs w:val="24"/>
        </w:rPr>
        <w:t>Word</w:t>
      </w:r>
      <w:proofErr w:type="spellEnd"/>
      <w:r>
        <w:rPr>
          <w:rStyle w:val="ad"/>
          <w:rFonts w:eastAsia="Arial Unicode MS" w:cs="Arial Unicode MS"/>
          <w:sz w:val="24"/>
          <w:szCs w:val="24"/>
        </w:rPr>
        <w:t xml:space="preserve"> без подписей и печатей).</w:t>
      </w:r>
    </w:p>
    <w:p w:rsidR="00D36163" w:rsidRPr="00B90471" w:rsidRDefault="00D36163">
      <w:pPr>
        <w:rPr>
          <w:sz w:val="24"/>
          <w:szCs w:val="24"/>
        </w:rPr>
      </w:pPr>
    </w:p>
    <w:p w:rsidR="00D36163" w:rsidRDefault="00B90471">
      <w:pPr>
        <w:rPr>
          <w:rStyle w:val="ad"/>
          <w:sz w:val="24"/>
          <w:szCs w:val="24"/>
        </w:rPr>
      </w:pPr>
      <w:r>
        <w:rPr>
          <w:rStyle w:val="ad"/>
          <w:rFonts w:eastAsia="Arial Unicode MS" w:cs="Arial Unicode MS"/>
          <w:sz w:val="24"/>
          <w:szCs w:val="24"/>
        </w:rPr>
        <w:t>6.3. На старте (комиссии по допуску и др.) соревнований команда предоставляет: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426" w:firstLine="28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а) Именную заявку с медицинскими допусками на участников команды (оригинал);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426" w:firstLine="28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б) Приказ направляющей организации о направлении команды на соревнования, назначении руководителей и их заместителей (помощников) с возложением на руководителей ответственности за жизнь и здоровье участников (копию). </w:t>
      </w:r>
    </w:p>
    <w:p w:rsidR="00D36163" w:rsidRDefault="00D36163"/>
    <w:p w:rsidR="00D36163" w:rsidRDefault="00D36163"/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6.4. После прохождения маршрута похода руководитель команды предоставляет в судейскую коллегию </w:t>
      </w:r>
      <w:r>
        <w:rPr>
          <w:rStyle w:val="ad"/>
          <w:b/>
          <w:bCs/>
          <w:sz w:val="24"/>
          <w:szCs w:val="24"/>
        </w:rPr>
        <w:t>Маршрутный лист</w:t>
      </w:r>
      <w:r>
        <w:rPr>
          <w:rStyle w:val="ad"/>
          <w:sz w:val="24"/>
          <w:szCs w:val="24"/>
        </w:rPr>
        <w:t xml:space="preserve"> (Приложение-2), оформленный в направляющей организации.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b/>
          <w:bCs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 xml:space="preserve">6.5. Совещание </w:t>
      </w:r>
      <w:r w:rsidR="00FA7377">
        <w:rPr>
          <w:rStyle w:val="ad"/>
          <w:b/>
          <w:bCs/>
          <w:sz w:val="24"/>
          <w:szCs w:val="24"/>
        </w:rPr>
        <w:t xml:space="preserve">и консультация руководителей </w:t>
      </w:r>
      <w:proofErr w:type="spellStart"/>
      <w:r>
        <w:rPr>
          <w:rStyle w:val="ad"/>
          <w:b/>
          <w:bCs/>
          <w:sz w:val="24"/>
          <w:szCs w:val="24"/>
        </w:rPr>
        <w:t>руководителей</w:t>
      </w:r>
      <w:proofErr w:type="spellEnd"/>
      <w:r>
        <w:rPr>
          <w:rStyle w:val="ad"/>
          <w:b/>
          <w:bCs/>
          <w:sz w:val="24"/>
          <w:szCs w:val="24"/>
        </w:rPr>
        <w:t xml:space="preserve"> команд Соревнований состоится </w:t>
      </w:r>
      <w:r w:rsidR="00FA7377">
        <w:rPr>
          <w:rStyle w:val="ad"/>
          <w:b/>
          <w:bCs/>
          <w:sz w:val="24"/>
          <w:szCs w:val="24"/>
        </w:rPr>
        <w:t>16</w:t>
      </w:r>
      <w:r>
        <w:rPr>
          <w:rStyle w:val="ad"/>
          <w:b/>
          <w:bCs/>
          <w:sz w:val="24"/>
          <w:szCs w:val="24"/>
        </w:rPr>
        <w:t>.04.201</w:t>
      </w:r>
      <w:r w:rsidRPr="00B90471">
        <w:rPr>
          <w:rStyle w:val="ad"/>
          <w:b/>
          <w:bCs/>
          <w:sz w:val="24"/>
          <w:szCs w:val="24"/>
        </w:rPr>
        <w:t>9</w:t>
      </w:r>
      <w:r>
        <w:rPr>
          <w:rStyle w:val="ad"/>
          <w:b/>
          <w:bCs/>
          <w:sz w:val="24"/>
          <w:szCs w:val="24"/>
        </w:rPr>
        <w:t xml:space="preserve"> г. в 16.00 в ГБОУ</w:t>
      </w:r>
      <w:r w:rsidR="00FA7377">
        <w:rPr>
          <w:rStyle w:val="ad"/>
          <w:b/>
          <w:bCs/>
          <w:sz w:val="24"/>
          <w:szCs w:val="24"/>
        </w:rPr>
        <w:t xml:space="preserve"> </w:t>
      </w:r>
      <w:r>
        <w:rPr>
          <w:rStyle w:val="ad"/>
          <w:b/>
          <w:bCs/>
          <w:sz w:val="24"/>
          <w:szCs w:val="24"/>
        </w:rPr>
        <w:t>ДО ДТДМ «</w:t>
      </w:r>
      <w:proofErr w:type="spellStart"/>
      <w:r w:rsidR="00FA7377">
        <w:rPr>
          <w:rStyle w:val="ad"/>
          <w:b/>
          <w:bCs/>
          <w:sz w:val="24"/>
          <w:szCs w:val="24"/>
        </w:rPr>
        <w:t>Хорошево</w:t>
      </w:r>
      <w:proofErr w:type="spellEnd"/>
      <w:r>
        <w:rPr>
          <w:rStyle w:val="ad"/>
          <w:b/>
          <w:bCs/>
          <w:sz w:val="24"/>
          <w:szCs w:val="24"/>
        </w:rPr>
        <w:t xml:space="preserve">» (адрес: </w:t>
      </w:r>
      <w:proofErr w:type="spellStart"/>
      <w:r w:rsidR="00FA7377">
        <w:rPr>
          <w:rStyle w:val="ad"/>
          <w:b/>
          <w:bCs/>
          <w:sz w:val="24"/>
          <w:szCs w:val="24"/>
        </w:rPr>
        <w:t>ул.Тухачевского</w:t>
      </w:r>
      <w:proofErr w:type="spellEnd"/>
      <w:r w:rsidR="00FA7377">
        <w:rPr>
          <w:rStyle w:val="ad"/>
          <w:b/>
          <w:bCs/>
          <w:sz w:val="24"/>
          <w:szCs w:val="24"/>
        </w:rPr>
        <w:t xml:space="preserve"> </w:t>
      </w:r>
      <w:proofErr w:type="gramStart"/>
      <w:r w:rsidR="00FA7377">
        <w:rPr>
          <w:rStyle w:val="ad"/>
          <w:b/>
          <w:bCs/>
          <w:sz w:val="24"/>
          <w:szCs w:val="24"/>
        </w:rPr>
        <w:t xml:space="preserve">  </w:t>
      </w:r>
      <w:r>
        <w:rPr>
          <w:rStyle w:val="ad"/>
          <w:b/>
          <w:bCs/>
          <w:sz w:val="24"/>
          <w:szCs w:val="24"/>
        </w:rPr>
        <w:t>,</w:t>
      </w:r>
      <w:proofErr w:type="gramEnd"/>
      <w:r>
        <w:rPr>
          <w:rStyle w:val="ad"/>
          <w:b/>
          <w:bCs/>
          <w:sz w:val="24"/>
          <w:szCs w:val="24"/>
        </w:rPr>
        <w:t xml:space="preserve"> д. 2</w:t>
      </w:r>
      <w:r w:rsidR="00FA7377">
        <w:rPr>
          <w:rStyle w:val="ad"/>
          <w:b/>
          <w:bCs/>
          <w:sz w:val="24"/>
          <w:szCs w:val="24"/>
        </w:rPr>
        <w:t>0</w:t>
      </w:r>
      <w:r>
        <w:rPr>
          <w:rStyle w:val="ad"/>
          <w:b/>
          <w:bCs/>
          <w:sz w:val="24"/>
          <w:szCs w:val="24"/>
        </w:rPr>
        <w:t xml:space="preserve">, к. </w:t>
      </w:r>
      <w:r w:rsidR="00FA7377">
        <w:rPr>
          <w:rStyle w:val="ad"/>
          <w:b/>
          <w:bCs/>
          <w:sz w:val="24"/>
          <w:szCs w:val="24"/>
        </w:rPr>
        <w:t>1</w:t>
      </w:r>
      <w:r>
        <w:rPr>
          <w:rStyle w:val="ad"/>
          <w:b/>
          <w:bCs/>
          <w:sz w:val="24"/>
          <w:szCs w:val="24"/>
        </w:rPr>
        <w:t xml:space="preserve">, </w:t>
      </w:r>
      <w:proofErr w:type="spellStart"/>
      <w:r>
        <w:rPr>
          <w:rStyle w:val="ad"/>
          <w:b/>
          <w:bCs/>
          <w:sz w:val="24"/>
          <w:szCs w:val="24"/>
        </w:rPr>
        <w:t>каб</w:t>
      </w:r>
      <w:proofErr w:type="spellEnd"/>
      <w:r>
        <w:rPr>
          <w:rStyle w:val="ad"/>
          <w:b/>
          <w:bCs/>
          <w:sz w:val="24"/>
          <w:szCs w:val="24"/>
        </w:rPr>
        <w:t>. 31</w:t>
      </w:r>
      <w:r w:rsidR="00FA7377">
        <w:rPr>
          <w:rStyle w:val="ad"/>
          <w:b/>
          <w:bCs/>
          <w:sz w:val="24"/>
          <w:szCs w:val="24"/>
        </w:rPr>
        <w:t>8</w:t>
      </w:r>
      <w:r>
        <w:rPr>
          <w:rStyle w:val="ad"/>
          <w:b/>
          <w:bCs/>
          <w:sz w:val="24"/>
          <w:szCs w:val="24"/>
        </w:rPr>
        <w:t xml:space="preserve">). </w:t>
      </w: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b/>
          <w:bCs/>
          <w:i/>
          <w:iCs/>
          <w:sz w:val="24"/>
          <w:szCs w:val="24"/>
        </w:rPr>
      </w:pPr>
      <w:r>
        <w:rPr>
          <w:rStyle w:val="ad"/>
          <w:b/>
          <w:bCs/>
          <w:i/>
          <w:iCs/>
          <w:sz w:val="24"/>
          <w:szCs w:val="24"/>
        </w:rPr>
        <w:t>Явка представителей команд на совещание обязательна.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b/>
          <w:bCs/>
          <w:sz w:val="24"/>
          <w:szCs w:val="24"/>
        </w:rPr>
      </w:pPr>
    </w:p>
    <w:p w:rsidR="00D36163" w:rsidRDefault="00FA7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jc w:val="both"/>
        <w:rPr>
          <w:rStyle w:val="ad"/>
          <w:b/>
          <w:bCs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 xml:space="preserve">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widowControl/>
        <w:shd w:val="clear" w:color="auto" w:fill="FFFFFF"/>
        <w:jc w:val="center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7. Условия приема участников и обеспечение безопасности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7.1. Участники и руководители команд проживают в корпусах ДОЛ с централизованным питанием. 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7.2. </w:t>
      </w:r>
      <w:proofErr w:type="gramStart"/>
      <w:r>
        <w:rPr>
          <w:rStyle w:val="ad"/>
          <w:sz w:val="24"/>
          <w:szCs w:val="24"/>
        </w:rPr>
        <w:t>Руководитель  команды</w:t>
      </w:r>
      <w:proofErr w:type="gramEnd"/>
      <w:r>
        <w:rPr>
          <w:rStyle w:val="ad"/>
          <w:sz w:val="24"/>
          <w:szCs w:val="24"/>
        </w:rPr>
        <w:t xml:space="preserve">  несет  ответственность  за жизнь и здоровье участников, выполнение всеми участниками команды правил техники безопасности на маршруте похода и дистанции соревнований, поддержание дисциплины и порядка на территории детского оздоровительного лагеря, соблюдение спортивных и этических норм.</w:t>
      </w:r>
    </w:p>
    <w:p w:rsidR="00D36163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sz w:val="24"/>
          <w:szCs w:val="2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7.3. Отъезд из детского оздоровительного лагеря в Москву осуществляется централизованно на автобусах.</w:t>
      </w:r>
    </w:p>
    <w:p w:rsidR="00D36163" w:rsidRDefault="00D36163">
      <w:pPr>
        <w:pStyle w:val="Default"/>
        <w:ind w:left="142"/>
        <w:jc w:val="both"/>
        <w:rPr>
          <w:rStyle w:val="ad"/>
          <w:rFonts w:ascii="Times New Roman" w:eastAsia="Times New Roman" w:hAnsi="Times New Roman" w:cs="Times New Roman"/>
        </w:rPr>
      </w:pPr>
    </w:p>
    <w:p w:rsidR="00D36163" w:rsidRDefault="00B90471">
      <w:pPr>
        <w:pStyle w:val="Default"/>
        <w:ind w:left="142"/>
        <w:jc w:val="both"/>
        <w:rPr>
          <w:rStyle w:val="ad"/>
          <w:rFonts w:ascii="Times New Roman" w:eastAsia="Times New Roman" w:hAnsi="Times New Roman" w:cs="Times New Roman"/>
        </w:rPr>
      </w:pPr>
      <w:r>
        <w:rPr>
          <w:rStyle w:val="ad"/>
          <w:rFonts w:ascii="Times New Roman" w:hAnsi="Times New Roman"/>
        </w:rPr>
        <w:t xml:space="preserve">7.4. Судейская коллегия несет ответственность за создание условий для безопасного прохождения дистанций соревнований, исправность оборудования ее этапов. </w:t>
      </w:r>
    </w:p>
    <w:p w:rsidR="00D36163" w:rsidRDefault="00D36163">
      <w:pPr>
        <w:widowControl/>
        <w:shd w:val="clear" w:color="auto" w:fill="FFFFFF"/>
        <w:rPr>
          <w:rStyle w:val="ad"/>
          <w:b/>
          <w:bCs/>
          <w:sz w:val="28"/>
          <w:szCs w:val="28"/>
        </w:rPr>
      </w:pPr>
    </w:p>
    <w:p w:rsidR="00D36163" w:rsidRPr="00B90471" w:rsidRDefault="00D36163">
      <w:pPr>
        <w:widowControl/>
        <w:shd w:val="clear" w:color="auto" w:fill="FFFFFF"/>
        <w:rPr>
          <w:rStyle w:val="ad"/>
          <w:b/>
          <w:bCs/>
          <w:sz w:val="28"/>
          <w:szCs w:val="28"/>
        </w:rPr>
      </w:pPr>
    </w:p>
    <w:p w:rsidR="00D36163" w:rsidRPr="00B90471" w:rsidRDefault="00D36163">
      <w:pPr>
        <w:widowControl/>
        <w:shd w:val="clear" w:color="auto" w:fill="FFFFFF"/>
        <w:rPr>
          <w:rStyle w:val="ad"/>
          <w:b/>
          <w:bCs/>
          <w:sz w:val="28"/>
          <w:szCs w:val="28"/>
        </w:rPr>
      </w:pPr>
    </w:p>
    <w:p w:rsidR="00D36163" w:rsidRPr="00B90471" w:rsidRDefault="00D36163">
      <w:pPr>
        <w:widowControl/>
        <w:shd w:val="clear" w:color="auto" w:fill="FFFFFF"/>
        <w:rPr>
          <w:rStyle w:val="ad"/>
          <w:b/>
          <w:bCs/>
          <w:sz w:val="28"/>
          <w:szCs w:val="28"/>
        </w:rPr>
      </w:pPr>
    </w:p>
    <w:p w:rsidR="00D36163" w:rsidRDefault="00B90471">
      <w:pPr>
        <w:widowControl/>
        <w:shd w:val="clear" w:color="auto" w:fill="FFFFFF"/>
        <w:jc w:val="center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8. Определение результатов соревнований</w:t>
      </w:r>
    </w:p>
    <w:p w:rsidR="00D36163" w:rsidRDefault="00D36163">
      <w:pPr>
        <w:widowControl/>
        <w:shd w:val="clear" w:color="auto" w:fill="FFFFFF"/>
        <w:jc w:val="center"/>
        <w:rPr>
          <w:rStyle w:val="ad"/>
          <w:b/>
          <w:bCs/>
          <w:sz w:val="28"/>
          <w:szCs w:val="28"/>
        </w:rPr>
      </w:pPr>
    </w:p>
    <w:p w:rsidR="00D36163" w:rsidRDefault="00B90471">
      <w:pPr>
        <w:pStyle w:val="Default"/>
        <w:ind w:left="142"/>
        <w:jc w:val="both"/>
        <w:rPr>
          <w:rStyle w:val="ad"/>
          <w:rFonts w:ascii="Times New Roman" w:eastAsia="Times New Roman" w:hAnsi="Times New Roman" w:cs="Times New Roman"/>
        </w:rPr>
      </w:pPr>
      <w:r>
        <w:rPr>
          <w:rStyle w:val="ad"/>
          <w:rFonts w:ascii="Times New Roman" w:hAnsi="Times New Roman"/>
        </w:rPr>
        <w:t xml:space="preserve">8.1. Места команд в общем зачете соревнований определяются по сумме баллов, набранных в соревнованиях по видам «Туристский поход», «Контрольный туристский маршрут» и «Конкурсная программа». Команды-победители могут набрать в каждом виде соревнований следующие максимальные баллы: </w:t>
      </w:r>
    </w:p>
    <w:p w:rsidR="00D36163" w:rsidRDefault="00D36163">
      <w:pPr>
        <w:pStyle w:val="Default"/>
        <w:ind w:left="142"/>
        <w:jc w:val="both"/>
        <w:rPr>
          <w:rStyle w:val="ad"/>
          <w:rFonts w:ascii="Times New Roman" w:eastAsia="Times New Roman" w:hAnsi="Times New Roman" w:cs="Times New Roman"/>
        </w:rPr>
      </w:pPr>
    </w:p>
    <w:tbl>
      <w:tblPr>
        <w:tblStyle w:val="TableNormal"/>
        <w:tblW w:w="7371" w:type="dxa"/>
        <w:tblInd w:w="17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5"/>
        <w:gridCol w:w="3476"/>
      </w:tblGrid>
      <w:tr w:rsidR="00D36163">
        <w:trPr>
          <w:trHeight w:val="32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  <w:b/>
                <w:bCs/>
              </w:rPr>
              <w:t>Вид соревнования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  <w:b/>
                <w:bCs/>
              </w:rPr>
              <w:t>Максимальный балл за вид</w:t>
            </w:r>
          </w:p>
        </w:tc>
      </w:tr>
      <w:tr w:rsidR="00D36163">
        <w:trPr>
          <w:trHeight w:val="32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</w:rPr>
              <w:t>Туристский поход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</w:rPr>
              <w:t>100</w:t>
            </w:r>
          </w:p>
        </w:tc>
      </w:tr>
      <w:tr w:rsidR="00D36163">
        <w:trPr>
          <w:trHeight w:val="32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</w:rPr>
              <w:t>Контрольный туристский маршрут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</w:rPr>
              <w:t>100</w:t>
            </w:r>
          </w:p>
        </w:tc>
      </w:tr>
      <w:tr w:rsidR="00D36163">
        <w:trPr>
          <w:trHeight w:val="32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pStyle w:val="Default"/>
              <w:widowControl/>
              <w:jc w:val="center"/>
            </w:pPr>
            <w:r>
              <w:rPr>
                <w:rStyle w:val="ad"/>
                <w:rFonts w:ascii="Times New Roman" w:hAnsi="Times New Roman"/>
              </w:rPr>
              <w:t>40</w:t>
            </w:r>
          </w:p>
        </w:tc>
      </w:tr>
    </w:tbl>
    <w:p w:rsidR="00D36163" w:rsidRDefault="00D36163">
      <w:pPr>
        <w:pStyle w:val="Default"/>
        <w:ind w:left="1600" w:hanging="1600"/>
        <w:rPr>
          <w:rStyle w:val="ad"/>
          <w:rFonts w:ascii="Times New Roman" w:eastAsia="Times New Roman" w:hAnsi="Times New Roman" w:cs="Times New Roman"/>
        </w:rPr>
      </w:pPr>
    </w:p>
    <w:p w:rsidR="00D36163" w:rsidRDefault="00D36163">
      <w:pPr>
        <w:pStyle w:val="Default"/>
        <w:ind w:left="1492" w:hanging="1492"/>
        <w:rPr>
          <w:rStyle w:val="ad"/>
          <w:rFonts w:ascii="Times New Roman" w:eastAsia="Times New Roman" w:hAnsi="Times New Roman" w:cs="Times New Roman"/>
        </w:rPr>
      </w:pPr>
    </w:p>
    <w:p w:rsidR="00D36163" w:rsidRDefault="00D36163" w:rsidP="00001A5C">
      <w:pPr>
        <w:pStyle w:val="Default"/>
        <w:jc w:val="both"/>
        <w:rPr>
          <w:rStyle w:val="ad"/>
          <w:rFonts w:ascii="Times New Roman" w:eastAsia="Times New Roman" w:hAnsi="Times New Roman" w:cs="Times New Roman"/>
        </w:rPr>
      </w:pPr>
    </w:p>
    <w:p w:rsidR="00D36163" w:rsidRDefault="00D36163">
      <w:pPr>
        <w:pStyle w:val="Default"/>
        <w:ind w:left="142"/>
        <w:jc w:val="both"/>
        <w:rPr>
          <w:rStyle w:val="ad"/>
          <w:rFonts w:ascii="Times New Roman" w:eastAsia="Times New Roman" w:hAnsi="Times New Roman" w:cs="Times New Roman"/>
        </w:rPr>
      </w:pPr>
    </w:p>
    <w:p w:rsidR="00D36163" w:rsidRDefault="00B90471">
      <w:pPr>
        <w:pStyle w:val="Default"/>
        <w:ind w:left="142"/>
        <w:jc w:val="both"/>
        <w:rPr>
          <w:rStyle w:val="ad"/>
          <w:rFonts w:ascii="Times New Roman" w:eastAsia="Times New Roman" w:hAnsi="Times New Roman" w:cs="Times New Roman"/>
        </w:rPr>
      </w:pPr>
      <w:r>
        <w:rPr>
          <w:rStyle w:val="ad"/>
          <w:rFonts w:ascii="Times New Roman" w:hAnsi="Times New Roman"/>
        </w:rPr>
        <w:t xml:space="preserve">8.2. Команда, не принявшая участия в каком-либо виде соревнований или получившая снятие в каком-либо виде соревнований, занимает место в общем зачете после всех команд, успешно прошедших видовые соревнования. «Успешным» прохождением считается получение командой хотя бы 1-го положительного балла за участие в каждом виде Соревнования. </w:t>
      </w:r>
    </w:p>
    <w:p w:rsidR="00D36163" w:rsidRDefault="00D36163">
      <w:pPr>
        <w:pStyle w:val="Default"/>
        <w:ind w:left="142"/>
        <w:rPr>
          <w:rStyle w:val="ad"/>
          <w:rFonts w:ascii="Times New Roman" w:eastAsia="Times New Roman" w:hAnsi="Times New Roman" w:cs="Times New Roman"/>
        </w:rPr>
      </w:pPr>
    </w:p>
    <w:p w:rsidR="00D36163" w:rsidRDefault="00B90471">
      <w:pPr>
        <w:pStyle w:val="Default"/>
        <w:ind w:left="142"/>
        <w:jc w:val="both"/>
        <w:rPr>
          <w:rStyle w:val="ad"/>
          <w:rFonts w:ascii="Times New Roman" w:eastAsia="Times New Roman" w:hAnsi="Times New Roman" w:cs="Times New Roman"/>
        </w:rPr>
      </w:pPr>
      <w:r>
        <w:rPr>
          <w:rStyle w:val="ad"/>
          <w:rFonts w:ascii="Times New Roman" w:hAnsi="Times New Roman"/>
        </w:rPr>
        <w:t>8.3. Команды, допустившие грубые нарушения правил безопасности, охраны природы, спортивной и туристской этики, могут быть сняты с Соревнований. Решение о снятии команды с Соревнований принимается Главным судьей.</w:t>
      </w:r>
    </w:p>
    <w:p w:rsidR="00D36163" w:rsidRDefault="00D36163">
      <w:pPr>
        <w:widowControl/>
        <w:shd w:val="clear" w:color="auto" w:fill="FFFFFF"/>
        <w:rPr>
          <w:sz w:val="28"/>
          <w:szCs w:val="28"/>
        </w:rPr>
      </w:pPr>
    </w:p>
    <w:p w:rsidR="00D36163" w:rsidRDefault="00D36163">
      <w:pPr>
        <w:widowControl/>
        <w:shd w:val="clear" w:color="auto" w:fill="FFFFFF"/>
        <w:rPr>
          <w:sz w:val="28"/>
          <w:szCs w:val="28"/>
        </w:rPr>
      </w:pPr>
    </w:p>
    <w:p w:rsidR="00D36163" w:rsidRDefault="00B90471">
      <w:pPr>
        <w:widowControl/>
        <w:shd w:val="clear" w:color="auto" w:fill="FFFFFF"/>
        <w:jc w:val="center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9. Награждение победителей</w:t>
      </w:r>
    </w:p>
    <w:p w:rsidR="00D36163" w:rsidRDefault="00D36163">
      <w:pPr>
        <w:widowControl/>
        <w:shd w:val="clear" w:color="auto" w:fill="FFFFFF"/>
        <w:jc w:val="center"/>
        <w:rPr>
          <w:rStyle w:val="ad"/>
          <w:b/>
          <w:bCs/>
          <w:sz w:val="28"/>
          <w:szCs w:val="28"/>
        </w:rPr>
      </w:pPr>
    </w:p>
    <w:p w:rsidR="00D36163" w:rsidRDefault="00B90471">
      <w:pPr>
        <w:rPr>
          <w:rStyle w:val="ad"/>
          <w:sz w:val="24"/>
          <w:szCs w:val="24"/>
        </w:rPr>
      </w:pPr>
      <w:r>
        <w:rPr>
          <w:rStyle w:val="ad"/>
          <w:rFonts w:eastAsia="Arial Unicode MS" w:cs="Arial Unicode MS"/>
          <w:sz w:val="24"/>
          <w:szCs w:val="24"/>
        </w:rPr>
        <w:t>9.1. Команды, занявшие 1-3 места в каждой из групп, награждаются дипломами ГБОУ ДО ДТДМ «</w:t>
      </w:r>
      <w:proofErr w:type="spellStart"/>
      <w:r>
        <w:rPr>
          <w:rStyle w:val="ad"/>
          <w:rFonts w:eastAsia="Arial Unicode MS" w:cs="Arial Unicode MS"/>
          <w:sz w:val="24"/>
          <w:szCs w:val="24"/>
        </w:rPr>
        <w:t>Хорошево</w:t>
      </w:r>
      <w:proofErr w:type="spellEnd"/>
      <w:r>
        <w:rPr>
          <w:rStyle w:val="ad"/>
          <w:rFonts w:eastAsia="Arial Unicode MS" w:cs="Arial Unicode MS"/>
          <w:sz w:val="24"/>
          <w:szCs w:val="24"/>
        </w:rPr>
        <w:t>» и памятными призами.</w:t>
      </w:r>
    </w:p>
    <w:p w:rsidR="00D36163" w:rsidRDefault="00D36163">
      <w:pPr>
        <w:rPr>
          <w:sz w:val="24"/>
          <w:szCs w:val="24"/>
        </w:rPr>
      </w:pPr>
    </w:p>
    <w:p w:rsidR="00D36163" w:rsidRDefault="00B90471">
      <w:pPr>
        <w:rPr>
          <w:sz w:val="24"/>
          <w:szCs w:val="24"/>
        </w:rPr>
      </w:pPr>
      <w:r>
        <w:rPr>
          <w:rStyle w:val="ad"/>
          <w:rFonts w:eastAsia="Arial Unicode MS" w:cs="Arial Unicode MS"/>
          <w:sz w:val="24"/>
          <w:szCs w:val="24"/>
        </w:rPr>
        <w:t>9.2. Руководитель и заместитель руководителя награждаются дипломами ГБОУ ДО ДТДМ «</w:t>
      </w:r>
      <w:proofErr w:type="spellStart"/>
      <w:r>
        <w:rPr>
          <w:rStyle w:val="ad"/>
          <w:rFonts w:eastAsia="Arial Unicode MS" w:cs="Arial Unicode MS"/>
          <w:sz w:val="24"/>
          <w:szCs w:val="24"/>
        </w:rPr>
        <w:t>Хорошево</w:t>
      </w:r>
      <w:proofErr w:type="spellEnd"/>
      <w:r>
        <w:rPr>
          <w:rStyle w:val="ad"/>
          <w:rFonts w:eastAsia="Arial Unicode MS" w:cs="Arial Unicode MS"/>
          <w:sz w:val="24"/>
          <w:szCs w:val="24"/>
        </w:rPr>
        <w:t>»</w:t>
      </w:r>
    </w:p>
    <w:p w:rsidR="00D36163" w:rsidRDefault="00B90471">
      <w:pPr>
        <w:rPr>
          <w:rStyle w:val="ad"/>
          <w:sz w:val="24"/>
          <w:szCs w:val="24"/>
        </w:rPr>
      </w:pPr>
      <w:r>
        <w:rPr>
          <w:rStyle w:val="ad"/>
          <w:rFonts w:eastAsia="Arial Unicode MS" w:cs="Arial Unicode MS"/>
          <w:sz w:val="24"/>
          <w:szCs w:val="24"/>
        </w:rPr>
        <w:t>9.3.  При наличии в группе 5 и более команд награждаются команды, занявшие 1 -3 места.</w:t>
      </w:r>
    </w:p>
    <w:p w:rsidR="00D36163" w:rsidRDefault="00B90471">
      <w:pPr>
        <w:rPr>
          <w:rStyle w:val="ad"/>
          <w:sz w:val="24"/>
          <w:szCs w:val="24"/>
        </w:rPr>
      </w:pPr>
      <w:r>
        <w:rPr>
          <w:rStyle w:val="ad"/>
          <w:rFonts w:eastAsia="Arial Unicode MS" w:cs="Arial Unicode MS"/>
          <w:sz w:val="24"/>
          <w:szCs w:val="24"/>
        </w:rPr>
        <w:t>При наличии</w:t>
      </w:r>
      <w:r>
        <w:rPr>
          <w:rStyle w:val="ad"/>
          <w:rFonts w:eastAsia="Arial Unicode MS" w:cs="Arial Unicode MS"/>
          <w:b/>
          <w:bCs/>
          <w:i/>
          <w:iCs/>
          <w:sz w:val="24"/>
          <w:szCs w:val="24"/>
        </w:rPr>
        <w:t xml:space="preserve"> </w:t>
      </w:r>
      <w:r>
        <w:rPr>
          <w:rStyle w:val="ad"/>
          <w:rFonts w:eastAsia="Arial Unicode MS" w:cs="Arial Unicode MS"/>
          <w:sz w:val="24"/>
          <w:szCs w:val="24"/>
        </w:rPr>
        <w:t>в группе менее 5 команд награждается команда, занявшая 1-е место.</w:t>
      </w:r>
    </w:p>
    <w:p w:rsidR="00D36163" w:rsidRDefault="00D36163">
      <w:pPr>
        <w:widowControl/>
        <w:shd w:val="clear" w:color="auto" w:fill="FFFFFF"/>
        <w:rPr>
          <w:sz w:val="28"/>
          <w:szCs w:val="28"/>
        </w:rPr>
      </w:pPr>
    </w:p>
    <w:p w:rsidR="00D36163" w:rsidRDefault="00D36163">
      <w:pPr>
        <w:widowControl/>
        <w:shd w:val="clear" w:color="auto" w:fill="FFFFFF"/>
        <w:rPr>
          <w:sz w:val="28"/>
          <w:szCs w:val="28"/>
        </w:rPr>
      </w:pPr>
    </w:p>
    <w:p w:rsidR="00D36163" w:rsidRDefault="00B90471">
      <w:pPr>
        <w:widowControl/>
        <w:shd w:val="clear" w:color="auto" w:fill="FFFFFF"/>
        <w:jc w:val="center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10. Финансирование</w:t>
      </w:r>
    </w:p>
    <w:p w:rsidR="00D36163" w:rsidRDefault="00D36163">
      <w:pPr>
        <w:widowControl/>
        <w:shd w:val="clear" w:color="auto" w:fill="FFFFFF"/>
        <w:jc w:val="center"/>
        <w:rPr>
          <w:sz w:val="28"/>
          <w:szCs w:val="28"/>
        </w:rPr>
      </w:pPr>
    </w:p>
    <w:p w:rsidR="00D36163" w:rsidRDefault="00B90471">
      <w:pPr>
        <w:pStyle w:val="Default"/>
        <w:jc w:val="both"/>
        <w:rPr>
          <w:rStyle w:val="ad"/>
          <w:rFonts w:ascii="Times New Roman" w:eastAsia="Times New Roman" w:hAnsi="Times New Roman" w:cs="Times New Roman"/>
        </w:rPr>
      </w:pPr>
      <w:r>
        <w:rPr>
          <w:rStyle w:val="ad"/>
          <w:rFonts w:ascii="Times New Roman" w:hAnsi="Times New Roman"/>
        </w:rPr>
        <w:t xml:space="preserve">10.1. Расходы, связанные с проведением Соревнований, проживанием, питанием участников в детском оздоровительном лагере, отъездом команд в Москву, производятся за счет проводящей организации из средств, выделенных на проведение межрайонного этапа 74-го Первенства по туризму обучающихся государственных образовательных организаций, подведомственных Департаменту образования города Москвы районов </w:t>
      </w:r>
      <w:proofErr w:type="spellStart"/>
      <w:r>
        <w:rPr>
          <w:rStyle w:val="ad"/>
          <w:rFonts w:ascii="Times New Roman" w:hAnsi="Times New Roman"/>
        </w:rPr>
        <w:t>Хорошево</w:t>
      </w:r>
      <w:proofErr w:type="spellEnd"/>
      <w:r>
        <w:rPr>
          <w:rStyle w:val="ad"/>
          <w:rFonts w:ascii="Times New Roman" w:hAnsi="Times New Roman"/>
        </w:rPr>
        <w:t>-Мневники</w:t>
      </w:r>
      <w:proofErr w:type="gramStart"/>
      <w:r>
        <w:rPr>
          <w:rStyle w:val="ad"/>
          <w:rFonts w:ascii="Times New Roman" w:hAnsi="Times New Roman"/>
        </w:rPr>
        <w:t>.</w:t>
      </w:r>
      <w:proofErr w:type="gramEnd"/>
      <w:r>
        <w:rPr>
          <w:rStyle w:val="ad"/>
          <w:rFonts w:ascii="Times New Roman" w:hAnsi="Times New Roman"/>
        </w:rPr>
        <w:t xml:space="preserve"> и Щукино</w:t>
      </w:r>
    </w:p>
    <w:p w:rsidR="00D36163" w:rsidRDefault="00B90471">
      <w:pPr>
        <w:widowControl/>
        <w:shd w:val="clear" w:color="auto" w:fill="FFFFFF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</w:t>
      </w:r>
    </w:p>
    <w:p w:rsidR="00D36163" w:rsidRDefault="00B90471">
      <w:pPr>
        <w:pStyle w:val="Default"/>
        <w:jc w:val="both"/>
        <w:rPr>
          <w:rStyle w:val="ad"/>
          <w:rFonts w:ascii="Times New Roman" w:eastAsia="Times New Roman" w:hAnsi="Times New Roman" w:cs="Times New Roman"/>
        </w:rPr>
      </w:pPr>
      <w:r>
        <w:rPr>
          <w:rStyle w:val="ad"/>
          <w:rFonts w:ascii="Times New Roman" w:hAnsi="Times New Roman"/>
        </w:rPr>
        <w:lastRenderedPageBreak/>
        <w:t>10.2. Расходы, связанные с проездом команд к месту соревнований, питанием на маршруте похода, прокатом и провозом снаряжения, производятся за счет участников соревнований и направляющих организаций.</w:t>
      </w:r>
    </w:p>
    <w:p w:rsidR="00D36163" w:rsidRDefault="00D36163">
      <w:pPr>
        <w:pStyle w:val="Default"/>
        <w:jc w:val="both"/>
        <w:rPr>
          <w:rStyle w:val="ad"/>
          <w:rFonts w:ascii="Times New Roman" w:eastAsia="Times New Roman" w:hAnsi="Times New Roman" w:cs="Times New Roman"/>
        </w:rPr>
      </w:pPr>
    </w:p>
    <w:p w:rsidR="00D36163" w:rsidRDefault="00D36163">
      <w:pPr>
        <w:pStyle w:val="Default"/>
        <w:jc w:val="both"/>
        <w:rPr>
          <w:rStyle w:val="ad"/>
          <w:rFonts w:ascii="Times New Roman" w:eastAsia="Times New Roman" w:hAnsi="Times New Roman" w:cs="Times New Roman"/>
        </w:rPr>
      </w:pPr>
    </w:p>
    <w:p w:rsidR="00D36163" w:rsidRDefault="00B90471">
      <w:pPr>
        <w:pStyle w:val="Default"/>
        <w:jc w:val="right"/>
        <w:rPr>
          <w:rStyle w:val="ad"/>
          <w:rFonts w:ascii="Times New Roman" w:eastAsia="Times New Roman" w:hAnsi="Times New Roman" w:cs="Times New Roman"/>
          <w:u w:val="single"/>
        </w:rPr>
      </w:pPr>
      <w:r>
        <w:rPr>
          <w:rStyle w:val="ad"/>
          <w:rFonts w:ascii="Times New Roman" w:hAnsi="Times New Roman"/>
          <w:b/>
          <w:bCs/>
          <w:u w:val="single"/>
        </w:rPr>
        <w:t xml:space="preserve">Приложение – 1 </w:t>
      </w:r>
    </w:p>
    <w:p w:rsidR="00D36163" w:rsidRDefault="00B90471">
      <w:pPr>
        <w:widowControl/>
        <w:jc w:val="right"/>
        <w:rPr>
          <w:rStyle w:val="ad"/>
          <w:b/>
          <w:bCs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>Форма именной заявки</w:t>
      </w:r>
    </w:p>
    <w:p w:rsidR="00D36163" w:rsidRDefault="00B90471">
      <w:pPr>
        <w:widowControl/>
        <w:jc w:val="right"/>
        <w:rPr>
          <w:rStyle w:val="ad"/>
          <w:rFonts w:ascii="Arial" w:eastAsia="Arial" w:hAnsi="Arial" w:cs="Arial"/>
          <w:b/>
          <w:bCs/>
          <w:sz w:val="6"/>
          <w:szCs w:val="6"/>
        </w:rPr>
      </w:pPr>
      <w:r>
        <w:rPr>
          <w:rStyle w:val="ad"/>
          <w:rFonts w:ascii="Arial" w:hAnsi="Arial"/>
          <w:b/>
          <w:bCs/>
          <w:sz w:val="6"/>
          <w:szCs w:val="6"/>
        </w:rPr>
        <w:t xml:space="preserve"> </w:t>
      </w:r>
    </w:p>
    <w:p w:rsidR="00D36163" w:rsidRPr="00B90471" w:rsidRDefault="00D3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color w:val="FF0000"/>
          <w:sz w:val="4"/>
          <w:szCs w:val="4"/>
        </w:rPr>
      </w:pPr>
    </w:p>
    <w:p w:rsidR="00D36163" w:rsidRDefault="00B90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16"/>
          <w:szCs w:val="16"/>
        </w:rPr>
      </w:pPr>
      <w:r w:rsidRPr="00D56046">
        <w:rPr>
          <w:rStyle w:val="ad"/>
          <w:color w:val="auto"/>
          <w:sz w:val="16"/>
          <w:szCs w:val="16"/>
        </w:rPr>
        <w:t>Заявочные документы подаются по электронной почте:</w:t>
      </w:r>
      <w:r w:rsidR="00D56046" w:rsidRPr="00D56046">
        <w:rPr>
          <w:rStyle w:val="ad"/>
          <w:color w:val="FF0000"/>
          <w:sz w:val="16"/>
          <w:szCs w:val="16"/>
        </w:rPr>
        <w:t xml:space="preserve"> </w:t>
      </w:r>
      <w:proofErr w:type="gramStart"/>
      <w:r w:rsidR="00D56046" w:rsidRPr="00D56046">
        <w:rPr>
          <w:rFonts w:ascii="Arial" w:hAnsi="Arial" w:cs="Arial"/>
          <w:sz w:val="23"/>
          <w:szCs w:val="23"/>
          <w:shd w:val="clear" w:color="auto" w:fill="FFFFFF"/>
        </w:rPr>
        <w:t>tourist.mrsd9@mail.</w:t>
      </w:r>
      <w:proofErr w:type="spellStart"/>
      <w:r w:rsidR="00D56046" w:rsidRPr="00D56046">
        <w:rPr>
          <w:rFonts w:ascii="Arial" w:hAnsi="Arial" w:cs="Arial"/>
          <w:sz w:val="23"/>
          <w:szCs w:val="23"/>
          <w:shd w:val="clear" w:color="auto" w:fill="FFFFFF"/>
          <w:lang w:val="en-US"/>
        </w:rPr>
        <w:t>ru</w:t>
      </w:r>
      <w:proofErr w:type="spellEnd"/>
      <w:r w:rsidR="00D56046" w:rsidRPr="00D5604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90471">
        <w:rPr>
          <w:rStyle w:val="ad"/>
          <w:color w:val="FF0000"/>
          <w:sz w:val="16"/>
          <w:szCs w:val="16"/>
        </w:rPr>
        <w:t>.</w:t>
      </w:r>
      <w:proofErr w:type="gramEnd"/>
      <w:r>
        <w:rPr>
          <w:rStyle w:val="ad"/>
          <w:sz w:val="16"/>
          <w:szCs w:val="16"/>
        </w:rPr>
        <w:t xml:space="preserve"> (сканы документов с необходимыми подписями и печатями).</w:t>
      </w:r>
    </w:p>
    <w:p w:rsidR="00D36163" w:rsidRDefault="00B90471">
      <w:pPr>
        <w:pBdr>
          <w:bottom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8496"/>
          <w:tab w:val="left" w:pos="9204"/>
          <w:tab w:val="left" w:pos="9698"/>
        </w:tabs>
        <w:ind w:left="142"/>
        <w:jc w:val="both"/>
        <w:rPr>
          <w:rStyle w:val="ad"/>
          <w:sz w:val="16"/>
          <w:szCs w:val="16"/>
        </w:rPr>
      </w:pPr>
      <w:r>
        <w:rPr>
          <w:rStyle w:val="ad"/>
          <w:sz w:val="16"/>
          <w:szCs w:val="16"/>
        </w:rPr>
        <w:t xml:space="preserve">Сведения именных заявок используются как для заявки на соревнования, так и для регистрации проживания в оздоровительном лагере. В связи с этим в дополнение к официальной подаче именной заявки команда должна представить файл именной заявки в формате </w:t>
      </w:r>
      <w:r>
        <w:rPr>
          <w:rStyle w:val="ad"/>
          <w:sz w:val="16"/>
          <w:szCs w:val="16"/>
          <w:lang w:val="en-US"/>
        </w:rPr>
        <w:t>Word</w:t>
      </w:r>
      <w:r>
        <w:rPr>
          <w:rStyle w:val="ad"/>
          <w:sz w:val="16"/>
          <w:szCs w:val="16"/>
        </w:rPr>
        <w:t xml:space="preserve"> (без подписей и печатей).</w:t>
      </w:r>
    </w:p>
    <w:p w:rsidR="00D36163" w:rsidRDefault="00D36163">
      <w:pPr>
        <w:widowControl/>
        <w:jc w:val="right"/>
        <w:rPr>
          <w:rStyle w:val="ad"/>
          <w:rFonts w:ascii="Arial" w:eastAsia="Arial" w:hAnsi="Arial" w:cs="Arial"/>
          <w:sz w:val="24"/>
          <w:szCs w:val="24"/>
        </w:rPr>
      </w:pPr>
    </w:p>
    <w:p w:rsidR="00D36163" w:rsidRDefault="00B90471">
      <w:pPr>
        <w:widowControl/>
        <w:jc w:val="right"/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В ГСК межрайонного этапа </w:t>
      </w:r>
    </w:p>
    <w:p w:rsidR="00D36163" w:rsidRDefault="00B90471">
      <w:pPr>
        <w:widowControl/>
        <w:jc w:val="right"/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74-го Первенства по туризму </w:t>
      </w:r>
    </w:p>
    <w:p w:rsidR="00D36163" w:rsidRDefault="00B90471">
      <w:pPr>
        <w:widowControl/>
        <w:jc w:val="right"/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>обучающихся государственных образовательных организаций,</w:t>
      </w:r>
    </w:p>
    <w:p w:rsidR="00D36163" w:rsidRDefault="00B90471">
      <w:pPr>
        <w:widowControl/>
        <w:jc w:val="right"/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>подведомственных  Департаменту</w:t>
      </w:r>
      <w:proofErr w:type="gramEnd"/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 г. Москвы</w:t>
      </w:r>
    </w:p>
    <w:p w:rsidR="00D36163" w:rsidRDefault="00B90471">
      <w:pPr>
        <w:widowControl/>
        <w:jc w:val="right"/>
        <w:rPr>
          <w:rStyle w:val="ad"/>
          <w:rFonts w:ascii="Arial" w:eastAsia="Arial" w:hAnsi="Arial" w:cs="Arial"/>
          <w:sz w:val="28"/>
          <w:szCs w:val="28"/>
        </w:rPr>
      </w:pPr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районов </w:t>
      </w:r>
      <w:proofErr w:type="spellStart"/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>Хорошево</w:t>
      </w:r>
      <w:proofErr w:type="spellEnd"/>
      <w:r>
        <w:rPr>
          <w:rStyle w:val="ad"/>
          <w:rFonts w:ascii="Times New Roman CYR" w:eastAsia="Times New Roman CYR" w:hAnsi="Times New Roman CYR" w:cs="Times New Roman CYR"/>
          <w:b/>
          <w:bCs/>
          <w:sz w:val="24"/>
          <w:szCs w:val="24"/>
        </w:rPr>
        <w:t>-Мневники и Щукино</w:t>
      </w:r>
    </w:p>
    <w:p w:rsidR="00D36163" w:rsidRDefault="00D36163">
      <w:pPr>
        <w:widowControl/>
        <w:jc w:val="right"/>
        <w:rPr>
          <w:rStyle w:val="ad"/>
          <w:rFonts w:ascii="Arial" w:eastAsia="Arial" w:hAnsi="Arial" w:cs="Arial"/>
          <w:sz w:val="28"/>
          <w:szCs w:val="28"/>
        </w:rPr>
      </w:pPr>
    </w:p>
    <w:p w:rsidR="00D36163" w:rsidRDefault="00D36163">
      <w:pPr>
        <w:widowControl/>
        <w:jc w:val="center"/>
        <w:rPr>
          <w:rStyle w:val="ad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36163" w:rsidRDefault="00D36163">
      <w:pPr>
        <w:widowControl/>
        <w:jc w:val="center"/>
        <w:rPr>
          <w:rStyle w:val="ad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36163" w:rsidRDefault="00B90471">
      <w:pPr>
        <w:widowControl/>
        <w:jc w:val="center"/>
        <w:rPr>
          <w:rStyle w:val="ad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ad"/>
          <w:rFonts w:ascii="Arial" w:hAnsi="Arial"/>
          <w:b/>
          <w:bCs/>
          <w:sz w:val="24"/>
          <w:szCs w:val="24"/>
          <w:u w:val="single"/>
        </w:rPr>
        <w:t>ИМЕННАЯ ЗАЯВКА</w:t>
      </w:r>
    </w:p>
    <w:p w:rsidR="00D36163" w:rsidRDefault="00B90471">
      <w:pPr>
        <w:widowControl/>
        <w:jc w:val="center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>на участие в соревнованиях</w:t>
      </w:r>
    </w:p>
    <w:p w:rsidR="00D36163" w:rsidRDefault="00D36163">
      <w:pPr>
        <w:widowControl/>
        <w:jc w:val="center"/>
        <w:rPr>
          <w:rStyle w:val="ad"/>
          <w:sz w:val="24"/>
          <w:szCs w:val="24"/>
        </w:rPr>
      </w:pPr>
    </w:p>
    <w:p w:rsidR="00D36163" w:rsidRDefault="00B90471">
      <w:pPr>
        <w:widowControl/>
        <w:rPr>
          <w:rStyle w:val="ad"/>
          <w:rFonts w:ascii="Arial" w:eastAsia="Arial" w:hAnsi="Arial" w:cs="Arial"/>
        </w:rPr>
      </w:pPr>
      <w:r>
        <w:rPr>
          <w:rStyle w:val="ad"/>
          <w:rFonts w:ascii="Arial" w:hAnsi="Arial"/>
        </w:rPr>
        <w:t xml:space="preserve">Просим допустить к участию в </w:t>
      </w:r>
      <w:proofErr w:type="gramStart"/>
      <w:r>
        <w:rPr>
          <w:rStyle w:val="ad"/>
          <w:rFonts w:ascii="Arial" w:hAnsi="Arial"/>
        </w:rPr>
        <w:t>соревнованиях  команду</w:t>
      </w:r>
      <w:proofErr w:type="gramEnd"/>
      <w:r>
        <w:rPr>
          <w:rStyle w:val="ad"/>
          <w:rFonts w:ascii="Arial" w:hAnsi="Arial"/>
          <w:b/>
          <w:bCs/>
        </w:rPr>
        <w:t xml:space="preserve">__________________________________  </w:t>
      </w:r>
      <w:r>
        <w:rPr>
          <w:rStyle w:val="ad"/>
          <w:rFonts w:ascii="Arial" w:hAnsi="Arial"/>
        </w:rPr>
        <w:t>группы</w:t>
      </w:r>
      <w:r>
        <w:rPr>
          <w:rStyle w:val="ad"/>
          <w:rFonts w:ascii="Arial" w:hAnsi="Arial"/>
          <w:b/>
          <w:bCs/>
        </w:rPr>
        <w:t xml:space="preserve">  </w:t>
      </w:r>
      <w:r>
        <w:rPr>
          <w:rStyle w:val="ad"/>
          <w:rFonts w:ascii="Arial" w:hAnsi="Arial"/>
          <w:b/>
          <w:bCs/>
          <w:u w:val="single"/>
        </w:rPr>
        <w:t>А-1  А-2  Б-1  Б-2</w:t>
      </w:r>
      <w:r>
        <w:rPr>
          <w:rStyle w:val="ad"/>
          <w:rFonts w:ascii="Arial" w:hAnsi="Arial"/>
          <w:b/>
          <w:bCs/>
        </w:rPr>
        <w:t xml:space="preserve">   </w:t>
      </w:r>
      <w:r>
        <w:rPr>
          <w:rStyle w:val="ad"/>
          <w:rFonts w:ascii="Arial" w:hAnsi="Arial"/>
        </w:rPr>
        <w:t>в следующем составе:</w:t>
      </w:r>
    </w:p>
    <w:p w:rsidR="00D36163" w:rsidRDefault="00B90471">
      <w:pPr>
        <w:widowControl/>
        <w:rPr>
          <w:rStyle w:val="ad"/>
          <w:sz w:val="16"/>
          <w:szCs w:val="16"/>
        </w:rPr>
      </w:pPr>
      <w:r>
        <w:rPr>
          <w:rStyle w:val="ad"/>
          <w:sz w:val="16"/>
          <w:szCs w:val="16"/>
        </w:rPr>
        <w:t xml:space="preserve">                                                                                                                                                           (</w:t>
      </w:r>
      <w:proofErr w:type="gramStart"/>
      <w:r>
        <w:rPr>
          <w:rStyle w:val="ad"/>
          <w:sz w:val="16"/>
          <w:szCs w:val="16"/>
        </w:rPr>
        <w:t>школа,  класс</w:t>
      </w:r>
      <w:proofErr w:type="gramEnd"/>
      <w:r>
        <w:rPr>
          <w:rStyle w:val="ad"/>
          <w:sz w:val="16"/>
          <w:szCs w:val="16"/>
        </w:rPr>
        <w:t>, название)                                                (ненужное зачеркнуть)</w:t>
      </w:r>
    </w:p>
    <w:p w:rsidR="00D36163" w:rsidRDefault="00D36163">
      <w:pPr>
        <w:widowControl/>
        <w:jc w:val="center"/>
        <w:rPr>
          <w:rStyle w:val="ad"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"/>
        <w:gridCol w:w="1843"/>
        <w:gridCol w:w="790"/>
        <w:gridCol w:w="1141"/>
        <w:gridCol w:w="1404"/>
        <w:gridCol w:w="2632"/>
        <w:gridCol w:w="1405"/>
      </w:tblGrid>
      <w:tr w:rsidR="00D36163">
        <w:trPr>
          <w:trHeight w:val="2005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jc w:val="center"/>
            </w:pPr>
            <w:r>
              <w:rPr>
                <w:rStyle w:val="ad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6163" w:rsidRDefault="00B90471">
            <w:pPr>
              <w:widowControl/>
              <w:jc w:val="center"/>
            </w:pPr>
            <w:r>
              <w:rPr>
                <w:rStyle w:val="ad"/>
                <w:rFonts w:ascii="Arial" w:hAnsi="Arial"/>
                <w:b/>
                <w:bCs/>
                <w:sz w:val="16"/>
                <w:szCs w:val="16"/>
              </w:rPr>
              <w:t>ФАМИЛИЯ, ИМЯ, ОТЧЕСТВО УЧАСТНИКА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36163" w:rsidRDefault="00B90471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ad"/>
                <w:rFonts w:ascii="Arial" w:hAnsi="Arial"/>
                <w:b/>
                <w:bCs/>
                <w:sz w:val="16"/>
                <w:szCs w:val="16"/>
              </w:rPr>
              <w:t>ДАТА И</w:t>
            </w:r>
          </w:p>
          <w:p w:rsidR="00D36163" w:rsidRDefault="00B90471">
            <w:pPr>
              <w:widowControl/>
              <w:jc w:val="center"/>
            </w:pPr>
            <w:r>
              <w:rPr>
                <w:rStyle w:val="ad"/>
                <w:rFonts w:ascii="Arial" w:hAnsi="Arial"/>
                <w:b/>
                <w:bCs/>
                <w:sz w:val="16"/>
                <w:szCs w:val="16"/>
              </w:rPr>
              <w:t xml:space="preserve"> ГОД рождения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ad"/>
                <w:rFonts w:ascii="Arial" w:hAnsi="Arial"/>
                <w:b/>
                <w:bCs/>
                <w:sz w:val="16"/>
                <w:szCs w:val="16"/>
              </w:rPr>
              <w:t>СПОРТИВНАЯ КВАЛИФИКАЦИЯ</w:t>
            </w:r>
          </w:p>
          <w:p w:rsidR="00D36163" w:rsidRDefault="00B90471">
            <w:pPr>
              <w:widowControl/>
              <w:jc w:val="center"/>
            </w:pPr>
            <w:r>
              <w:rPr>
                <w:rStyle w:val="ad"/>
                <w:rFonts w:ascii="Arial" w:hAnsi="Arial"/>
                <w:b/>
                <w:bCs/>
                <w:sz w:val="16"/>
                <w:szCs w:val="16"/>
              </w:rPr>
              <w:t>(опыт участия в походах выходного дня или категория похода)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d"/>
                <w:rFonts w:ascii="Arial" w:hAnsi="Arial"/>
                <w:b/>
                <w:bCs/>
                <w:sz w:val="18"/>
                <w:szCs w:val="18"/>
              </w:rPr>
              <w:t>МЕСТО УЧЕБЫ</w:t>
            </w:r>
          </w:p>
          <w:p w:rsidR="00D36163" w:rsidRDefault="00B90471">
            <w:pPr>
              <w:widowControl/>
              <w:jc w:val="center"/>
            </w:pPr>
            <w:r>
              <w:rPr>
                <w:rStyle w:val="ad"/>
                <w:rFonts w:ascii="Arial" w:hAnsi="Arial"/>
                <w:b/>
                <w:bCs/>
                <w:sz w:val="18"/>
                <w:szCs w:val="18"/>
              </w:rPr>
              <w:t>(образовательное учреждение, класс)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6163" w:rsidRDefault="00B90471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d"/>
                <w:rFonts w:ascii="Arial" w:hAnsi="Arial"/>
                <w:b/>
                <w:bCs/>
                <w:sz w:val="18"/>
                <w:szCs w:val="18"/>
              </w:rPr>
              <w:t xml:space="preserve">Адрес </w:t>
            </w:r>
          </w:p>
          <w:p w:rsidR="00D36163" w:rsidRDefault="00B90471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d"/>
                <w:rFonts w:ascii="Arial" w:hAnsi="Arial"/>
                <w:b/>
                <w:bCs/>
                <w:sz w:val="18"/>
                <w:szCs w:val="18"/>
              </w:rPr>
              <w:t>регистрации</w:t>
            </w:r>
          </w:p>
          <w:p w:rsidR="00D36163" w:rsidRDefault="00B90471">
            <w:pPr>
              <w:widowControl/>
              <w:jc w:val="center"/>
            </w:pPr>
            <w:r>
              <w:rPr>
                <w:rStyle w:val="ad"/>
                <w:rFonts w:ascii="Arial" w:hAnsi="Arial"/>
                <w:b/>
                <w:bCs/>
                <w:sz w:val="18"/>
                <w:szCs w:val="18"/>
              </w:rPr>
              <w:t>проживания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36163" w:rsidRDefault="00B90471">
            <w:pPr>
              <w:widowControl/>
              <w:jc w:val="center"/>
              <w:rPr>
                <w:rStyle w:val="ad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ad"/>
                <w:rFonts w:ascii="Arial" w:hAnsi="Arial"/>
                <w:b/>
                <w:bCs/>
                <w:sz w:val="18"/>
                <w:szCs w:val="18"/>
              </w:rPr>
              <w:t xml:space="preserve">Допуск </w:t>
            </w:r>
          </w:p>
          <w:p w:rsidR="00D36163" w:rsidRDefault="00B90471">
            <w:pPr>
              <w:widowControl/>
              <w:jc w:val="center"/>
            </w:pPr>
            <w:r>
              <w:rPr>
                <w:rStyle w:val="ad"/>
                <w:rFonts w:ascii="Arial" w:hAnsi="Arial"/>
                <w:b/>
                <w:bCs/>
                <w:sz w:val="18"/>
                <w:szCs w:val="18"/>
              </w:rPr>
              <w:t>врача</w:t>
            </w:r>
          </w:p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  <w:tr w:rsidR="00D36163">
        <w:trPr>
          <w:trHeight w:val="31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B90471">
            <w:pPr>
              <w:widowControl/>
              <w:spacing w:line="360" w:lineRule="auto"/>
              <w:jc w:val="right"/>
            </w:pPr>
            <w:r>
              <w:rPr>
                <w:rStyle w:val="ad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163" w:rsidRDefault="00D36163"/>
        </w:tc>
      </w:tr>
    </w:tbl>
    <w:p w:rsidR="00D36163" w:rsidRDefault="00D36163">
      <w:pPr>
        <w:ind w:left="216" w:hanging="216"/>
        <w:jc w:val="center"/>
        <w:rPr>
          <w:rStyle w:val="ad"/>
          <w:sz w:val="24"/>
          <w:szCs w:val="24"/>
        </w:rPr>
      </w:pPr>
    </w:p>
    <w:p w:rsidR="00D36163" w:rsidRDefault="00D36163">
      <w:pPr>
        <w:ind w:left="108" w:hanging="108"/>
        <w:jc w:val="center"/>
        <w:rPr>
          <w:rStyle w:val="ad"/>
          <w:sz w:val="24"/>
          <w:szCs w:val="24"/>
        </w:rPr>
      </w:pPr>
    </w:p>
    <w:p w:rsidR="00D36163" w:rsidRDefault="00D36163">
      <w:pPr>
        <w:jc w:val="center"/>
        <w:rPr>
          <w:rStyle w:val="ad"/>
          <w:sz w:val="24"/>
          <w:szCs w:val="24"/>
        </w:rPr>
      </w:pPr>
    </w:p>
    <w:p w:rsidR="00D36163" w:rsidRDefault="00D36163">
      <w:pPr>
        <w:widowControl/>
        <w:shd w:val="clear" w:color="auto" w:fill="FFFFFF"/>
        <w:jc w:val="right"/>
      </w:pPr>
    </w:p>
    <w:p w:rsidR="00D36163" w:rsidRDefault="00D36163">
      <w:pPr>
        <w:widowControl/>
        <w:rPr>
          <w:rStyle w:val="ad"/>
          <w:rFonts w:ascii="Arial" w:eastAsia="Arial" w:hAnsi="Arial" w:cs="Arial"/>
          <w:sz w:val="24"/>
          <w:szCs w:val="24"/>
        </w:rPr>
      </w:pPr>
    </w:p>
    <w:p w:rsidR="00D36163" w:rsidRDefault="00D36163">
      <w:pPr>
        <w:widowControl/>
        <w:rPr>
          <w:rStyle w:val="ad"/>
          <w:rFonts w:ascii="Arial" w:eastAsia="Arial" w:hAnsi="Arial" w:cs="Arial"/>
          <w:sz w:val="24"/>
          <w:szCs w:val="24"/>
        </w:rPr>
      </w:pPr>
    </w:p>
    <w:p w:rsidR="00D36163" w:rsidRDefault="00D36163">
      <w:pPr>
        <w:widowControl/>
        <w:rPr>
          <w:rStyle w:val="ad"/>
          <w:rFonts w:ascii="Arial" w:eastAsia="Arial" w:hAnsi="Arial" w:cs="Arial"/>
          <w:sz w:val="24"/>
          <w:szCs w:val="24"/>
        </w:rPr>
      </w:pPr>
    </w:p>
    <w:p w:rsidR="00D36163" w:rsidRDefault="00B90471">
      <w:pPr>
        <w:widowControl/>
        <w:rPr>
          <w:rStyle w:val="ad"/>
          <w:rFonts w:ascii="Arial" w:eastAsia="Arial" w:hAnsi="Arial" w:cs="Arial"/>
          <w:sz w:val="24"/>
          <w:szCs w:val="24"/>
        </w:rPr>
      </w:pPr>
      <w:r>
        <w:rPr>
          <w:rStyle w:val="ad"/>
          <w:rFonts w:ascii="Arial" w:hAnsi="Arial"/>
          <w:sz w:val="24"/>
          <w:szCs w:val="24"/>
        </w:rPr>
        <w:t xml:space="preserve">Руководитель учреждения                                _________________/_________________ / </w:t>
      </w:r>
    </w:p>
    <w:p w:rsidR="00D36163" w:rsidRDefault="00B90471">
      <w:pPr>
        <w:widowControl/>
        <w:rPr>
          <w:rStyle w:val="ad"/>
          <w:i/>
          <w:iCs/>
          <w:sz w:val="16"/>
          <w:szCs w:val="16"/>
        </w:rPr>
      </w:pPr>
      <w:r>
        <w:rPr>
          <w:rStyle w:val="ad"/>
          <w:rFonts w:ascii="Courier New" w:hAnsi="Courier New"/>
          <w:b/>
          <w:bCs/>
          <w:sz w:val="32"/>
          <w:szCs w:val="32"/>
        </w:rPr>
        <w:t>М.П</w:t>
      </w:r>
      <w:r>
        <w:rPr>
          <w:rStyle w:val="ad"/>
          <w:i/>
          <w:iCs/>
          <w:sz w:val="16"/>
          <w:szCs w:val="16"/>
        </w:rPr>
        <w:t xml:space="preserve">.                                                                                                                            подпись руководителя               расшифровка подписи </w:t>
      </w:r>
    </w:p>
    <w:p w:rsidR="00D36163" w:rsidRDefault="00D36163">
      <w:pPr>
        <w:widowControl/>
        <w:rPr>
          <w:rStyle w:val="ad"/>
          <w:rFonts w:ascii="Arial" w:eastAsia="Arial" w:hAnsi="Arial" w:cs="Arial"/>
          <w:sz w:val="24"/>
          <w:szCs w:val="24"/>
        </w:rPr>
      </w:pPr>
    </w:p>
    <w:p w:rsidR="00D36163" w:rsidRDefault="00D36163">
      <w:pPr>
        <w:widowControl/>
        <w:rPr>
          <w:rStyle w:val="ad"/>
          <w:rFonts w:ascii="Arial" w:eastAsia="Arial" w:hAnsi="Arial" w:cs="Arial"/>
          <w:sz w:val="24"/>
          <w:szCs w:val="24"/>
        </w:rPr>
      </w:pPr>
    </w:p>
    <w:p w:rsidR="00D36163" w:rsidRDefault="00D36163">
      <w:pPr>
        <w:widowControl/>
        <w:rPr>
          <w:rStyle w:val="ad"/>
          <w:rFonts w:ascii="Arial" w:eastAsia="Arial" w:hAnsi="Arial" w:cs="Arial"/>
          <w:sz w:val="24"/>
          <w:szCs w:val="24"/>
        </w:rPr>
      </w:pPr>
    </w:p>
    <w:p w:rsidR="00D36163" w:rsidRDefault="00B90471">
      <w:pPr>
        <w:widowControl/>
        <w:rPr>
          <w:rStyle w:val="ad"/>
          <w:rFonts w:ascii="Arial" w:eastAsia="Arial" w:hAnsi="Arial" w:cs="Arial"/>
          <w:sz w:val="24"/>
          <w:szCs w:val="24"/>
        </w:rPr>
      </w:pPr>
      <w:r>
        <w:rPr>
          <w:rStyle w:val="ad"/>
          <w:rFonts w:ascii="Arial" w:hAnsi="Arial"/>
          <w:sz w:val="24"/>
          <w:szCs w:val="24"/>
        </w:rPr>
        <w:t xml:space="preserve">Руководитель команды: _____________________________________________________, </w:t>
      </w:r>
    </w:p>
    <w:p w:rsidR="00D36163" w:rsidRDefault="00B90471">
      <w:pPr>
        <w:widowControl/>
        <w:rPr>
          <w:rStyle w:val="ad"/>
          <w:rFonts w:ascii="Arial" w:eastAsia="Arial" w:hAnsi="Arial" w:cs="Arial"/>
          <w:sz w:val="16"/>
          <w:szCs w:val="16"/>
        </w:rPr>
      </w:pPr>
      <w:r>
        <w:rPr>
          <w:rStyle w:val="ad"/>
          <w:rFonts w:ascii="Arial" w:hAnsi="Arial"/>
          <w:sz w:val="16"/>
          <w:szCs w:val="16"/>
        </w:rPr>
        <w:t xml:space="preserve">                                                                                                     (Ф.И.О., e-</w:t>
      </w:r>
      <w:proofErr w:type="spellStart"/>
      <w:r>
        <w:rPr>
          <w:rStyle w:val="ad"/>
          <w:rFonts w:ascii="Arial" w:hAnsi="Arial"/>
          <w:sz w:val="16"/>
          <w:szCs w:val="16"/>
        </w:rPr>
        <w:t>mail</w:t>
      </w:r>
      <w:proofErr w:type="spellEnd"/>
      <w:r>
        <w:rPr>
          <w:rStyle w:val="ad"/>
          <w:rFonts w:ascii="Arial" w:hAnsi="Arial"/>
          <w:sz w:val="16"/>
          <w:szCs w:val="16"/>
        </w:rPr>
        <w:t xml:space="preserve">, домашний адрес, контактный телефон) </w:t>
      </w:r>
    </w:p>
    <w:p w:rsidR="00D36163" w:rsidRDefault="00D36163">
      <w:pPr>
        <w:widowControl/>
        <w:rPr>
          <w:rStyle w:val="ad"/>
          <w:rFonts w:ascii="Arial" w:eastAsia="Arial" w:hAnsi="Arial" w:cs="Arial"/>
          <w:sz w:val="23"/>
          <w:szCs w:val="23"/>
        </w:rPr>
      </w:pPr>
    </w:p>
    <w:p w:rsidR="00D36163" w:rsidRDefault="00D36163">
      <w:pPr>
        <w:widowControl/>
        <w:rPr>
          <w:rStyle w:val="ad"/>
          <w:rFonts w:ascii="Arial" w:eastAsia="Arial" w:hAnsi="Arial" w:cs="Arial"/>
          <w:sz w:val="23"/>
          <w:szCs w:val="23"/>
        </w:rPr>
      </w:pPr>
    </w:p>
    <w:p w:rsidR="00D36163" w:rsidRDefault="00B90471">
      <w:pPr>
        <w:widowControl/>
        <w:rPr>
          <w:rStyle w:val="ad"/>
          <w:rFonts w:ascii="Arial" w:eastAsia="Arial" w:hAnsi="Arial" w:cs="Arial"/>
          <w:sz w:val="24"/>
          <w:szCs w:val="24"/>
        </w:rPr>
      </w:pPr>
      <w:r>
        <w:rPr>
          <w:rStyle w:val="ad"/>
          <w:rFonts w:ascii="Arial" w:hAnsi="Arial"/>
          <w:sz w:val="24"/>
          <w:szCs w:val="24"/>
        </w:rPr>
        <w:t>«</w:t>
      </w:r>
      <w:r>
        <w:rPr>
          <w:rStyle w:val="ad"/>
          <w:rFonts w:ascii="Arial" w:hAnsi="Arial"/>
          <w:i/>
          <w:iCs/>
          <w:sz w:val="24"/>
          <w:szCs w:val="24"/>
        </w:rPr>
        <w:t>С правилами техники безопасности знаком</w:t>
      </w:r>
      <w:r>
        <w:rPr>
          <w:rStyle w:val="ad"/>
          <w:rFonts w:ascii="Arial" w:hAnsi="Arial"/>
          <w:sz w:val="24"/>
          <w:szCs w:val="24"/>
        </w:rPr>
        <w:t xml:space="preserve">» ______________   /________________ / </w:t>
      </w:r>
    </w:p>
    <w:p w:rsidR="00D36163" w:rsidRDefault="00B90471">
      <w:pPr>
        <w:widowControl/>
        <w:rPr>
          <w:rStyle w:val="ad"/>
          <w:i/>
          <w:iCs/>
          <w:sz w:val="16"/>
          <w:szCs w:val="16"/>
        </w:rPr>
      </w:pPr>
      <w:r>
        <w:rPr>
          <w:rStyle w:val="ad"/>
          <w:i/>
          <w:iCs/>
          <w:sz w:val="16"/>
          <w:szCs w:val="16"/>
        </w:rPr>
        <w:t xml:space="preserve">                                                                                                                 </w:t>
      </w:r>
    </w:p>
    <w:p w:rsidR="00001A5C" w:rsidRDefault="00B90471" w:rsidP="00001A5C">
      <w:pPr>
        <w:widowControl/>
        <w:rPr>
          <w:rStyle w:val="ad"/>
          <w:rFonts w:ascii="Arial" w:hAnsi="Arial"/>
          <w:sz w:val="16"/>
          <w:szCs w:val="16"/>
        </w:rPr>
      </w:pPr>
      <w:r>
        <w:rPr>
          <w:rStyle w:val="ad"/>
          <w:i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Style w:val="ad"/>
          <w:rFonts w:ascii="Arial" w:hAnsi="Arial"/>
          <w:sz w:val="16"/>
          <w:szCs w:val="16"/>
        </w:rPr>
        <w:t xml:space="preserve">подпись руководителя команды       расшифровка подписи </w:t>
      </w:r>
    </w:p>
    <w:p w:rsidR="00D36163" w:rsidRPr="00001A5C" w:rsidRDefault="00D36163">
      <w:pPr>
        <w:widowControl/>
        <w:rPr>
          <w:rStyle w:val="ad"/>
          <w:rFonts w:ascii="Arial" w:eastAsia="Arial" w:hAnsi="Arial" w:cs="Arial"/>
          <w:sz w:val="16"/>
          <w:szCs w:val="16"/>
          <w:lang w:val="en-US"/>
        </w:rPr>
      </w:pPr>
    </w:p>
    <w:sectPr w:rsidR="00D36163" w:rsidRPr="00001A5C" w:rsidSect="00001A5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1B" w:rsidRDefault="0079001B" w:rsidP="00D36163">
      <w:r>
        <w:separator/>
      </w:r>
    </w:p>
  </w:endnote>
  <w:endnote w:type="continuationSeparator" w:id="0">
    <w:p w:rsidR="0079001B" w:rsidRDefault="0079001B" w:rsidP="00D3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71" w:rsidRDefault="00DF0BB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7F2D3E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71" w:rsidRDefault="00B9047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1B" w:rsidRDefault="0079001B" w:rsidP="00D36163">
      <w:r>
        <w:separator/>
      </w:r>
    </w:p>
  </w:footnote>
  <w:footnote w:type="continuationSeparator" w:id="0">
    <w:p w:rsidR="0079001B" w:rsidRDefault="0079001B" w:rsidP="00D3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71" w:rsidRDefault="00B90471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71" w:rsidRDefault="00B9047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E09"/>
    <w:multiLevelType w:val="hybridMultilevel"/>
    <w:tmpl w:val="13923F60"/>
    <w:numStyleLink w:val="1"/>
  </w:abstractNum>
  <w:abstractNum w:abstractNumId="1" w15:restartNumberingAfterBreak="0">
    <w:nsid w:val="21556CED"/>
    <w:multiLevelType w:val="hybridMultilevel"/>
    <w:tmpl w:val="13923F60"/>
    <w:styleLink w:val="1"/>
    <w:lvl w:ilvl="0" w:tplc="B48E30A4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269BB4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C0CDA8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10C01A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2DE04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80FC80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28702C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429748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5E4BB4">
      <w:start w:val="1"/>
      <w:numFmt w:val="bullet"/>
      <w:lvlText w:val="-"/>
      <w:lvlJc w:val="left"/>
      <w:pPr>
        <w:ind w:left="701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B6068E0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56F9DC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FC3560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0EF8EA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846EFC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0AC974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4AEDFA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70F686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3E52B8">
        <w:start w:val="1"/>
        <w:numFmt w:val="bullet"/>
        <w:lvlText w:val="-"/>
        <w:lvlJc w:val="left"/>
        <w:pPr>
          <w:tabs>
            <w:tab w:val="left" w:pos="585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EB6068E0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56F9DC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FC3560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0EF8EA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846EFC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0AC974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4AEDFA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70F686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3E52B8">
        <w:start w:val="1"/>
        <w:numFmt w:val="bullet"/>
        <w:lvlText w:val="-"/>
        <w:lvlJc w:val="left"/>
        <w:pPr>
          <w:tabs>
            <w:tab w:val="left" w:pos="7507"/>
            <w:tab w:val="left" w:pos="9118"/>
          </w:tabs>
          <w:ind w:left="701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63"/>
    <w:rsid w:val="00001A5C"/>
    <w:rsid w:val="00467D70"/>
    <w:rsid w:val="004F7F81"/>
    <w:rsid w:val="0079001B"/>
    <w:rsid w:val="007F2D3E"/>
    <w:rsid w:val="00AD2634"/>
    <w:rsid w:val="00B21889"/>
    <w:rsid w:val="00B90471"/>
    <w:rsid w:val="00D36163"/>
    <w:rsid w:val="00D56046"/>
    <w:rsid w:val="00DF0BBF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7557"/>
  <w15:docId w15:val="{BCB73AD0-39DE-4F57-97F9-9F8A953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6163"/>
    <w:pPr>
      <w:widowControl w:val="0"/>
    </w:pPr>
    <w:rPr>
      <w:rFonts w:eastAsia="Times New Roman"/>
      <w:color w:val="000000"/>
      <w:u w:color="000000"/>
    </w:rPr>
  </w:style>
  <w:style w:type="paragraph" w:styleId="10">
    <w:name w:val="heading 1"/>
    <w:rsid w:val="00D36163"/>
    <w:pPr>
      <w:keepNext/>
      <w:widowControl w:val="0"/>
      <w:jc w:val="center"/>
      <w:outlineLvl w:val="0"/>
    </w:pPr>
    <w:rPr>
      <w:rFonts w:cs="Arial Unicode MS"/>
      <w:b/>
      <w:bCs/>
      <w:color w:val="000000"/>
      <w:kern w:val="28"/>
      <w:sz w:val="48"/>
      <w:szCs w:val="48"/>
      <w:u w:color="000000"/>
    </w:rPr>
  </w:style>
  <w:style w:type="paragraph" w:styleId="2">
    <w:name w:val="heading 2"/>
    <w:rsid w:val="00D36163"/>
    <w:pPr>
      <w:keepNext/>
      <w:widowControl w:val="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6163"/>
    <w:rPr>
      <w:u w:val="single"/>
    </w:rPr>
  </w:style>
  <w:style w:type="table" w:customStyle="1" w:styleId="TableNormal">
    <w:name w:val="Table Normal"/>
    <w:rsid w:val="00D361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361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D36163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Текстовый блок"/>
    <w:rsid w:val="00D36163"/>
    <w:rPr>
      <w:rFonts w:cs="Arial Unicode MS"/>
      <w:color w:val="000000"/>
      <w:sz w:val="24"/>
      <w:szCs w:val="24"/>
      <w:u w:color="000000"/>
    </w:rPr>
  </w:style>
  <w:style w:type="paragraph" w:customStyle="1" w:styleId="a7">
    <w:name w:val="Табличный"/>
    <w:rsid w:val="00D36163"/>
    <w:pPr>
      <w:widowControl w:val="0"/>
      <w:jc w:val="center"/>
    </w:pPr>
    <w:rPr>
      <w:rFonts w:cs="Arial Unicode MS"/>
      <w:color w:val="000000"/>
      <w:u w:color="000000"/>
    </w:rPr>
  </w:style>
  <w:style w:type="paragraph" w:customStyle="1" w:styleId="A8">
    <w:name w:val="Текстовый блок A"/>
    <w:rsid w:val="00D36163"/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Текстовый блок A A"/>
    <w:rsid w:val="00D36163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9">
    <w:name w:val="caption"/>
    <w:next w:val="a"/>
    <w:rsid w:val="00D36163"/>
    <w:pPr>
      <w:jc w:val="center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ab">
    <w:name w:val="Body Text"/>
    <w:rsid w:val="00D36163"/>
    <w:pPr>
      <w:tabs>
        <w:tab w:val="left" w:pos="284"/>
      </w:tabs>
      <w:suppressAutoHyphens/>
      <w:jc w:val="center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customStyle="1" w:styleId="Ac">
    <w:name w:val="Пункт A"/>
    <w:rsid w:val="00D36163"/>
    <w:pPr>
      <w:keepNext/>
      <w:widowControl w:val="0"/>
      <w:jc w:val="center"/>
    </w:pPr>
    <w:rPr>
      <w:rFonts w:eastAsia="Times New Roman"/>
      <w:b/>
      <w:bCs/>
      <w:color w:val="000000"/>
      <w:kern w:val="28"/>
      <w:sz w:val="2"/>
      <w:szCs w:val="2"/>
      <w:u w:color="000000"/>
    </w:rPr>
  </w:style>
  <w:style w:type="numbering" w:customStyle="1" w:styleId="1">
    <w:name w:val="Импортированный стиль 1"/>
    <w:rsid w:val="00D36163"/>
    <w:pPr>
      <w:numPr>
        <w:numId w:val="1"/>
      </w:numPr>
    </w:pPr>
  </w:style>
  <w:style w:type="character" w:customStyle="1" w:styleId="ad">
    <w:name w:val="Нет"/>
    <w:rsid w:val="00D36163"/>
  </w:style>
  <w:style w:type="character" w:customStyle="1" w:styleId="Hyperlink0">
    <w:name w:val="Hyperlink.0"/>
    <w:basedOn w:val="ad"/>
    <w:rsid w:val="00D36163"/>
    <w:rPr>
      <w:color w:val="0000FF"/>
      <w:sz w:val="24"/>
      <w:szCs w:val="24"/>
      <w:u w:val="single" w:color="0000FF"/>
      <w:lang w:val="ru-RU"/>
    </w:rPr>
  </w:style>
  <w:style w:type="character" w:customStyle="1" w:styleId="Hyperlink1">
    <w:name w:val="Hyperlink.1"/>
    <w:basedOn w:val="ad"/>
    <w:rsid w:val="00D36163"/>
    <w:rPr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ad"/>
    <w:rsid w:val="00D36163"/>
    <w:rPr>
      <w:color w:val="0000FF"/>
      <w:sz w:val="24"/>
      <w:szCs w:val="24"/>
      <w:u w:val="single" w:color="0000FF"/>
    </w:rPr>
  </w:style>
  <w:style w:type="paragraph" w:styleId="ae">
    <w:name w:val="List Paragraph"/>
    <w:rsid w:val="00D36163"/>
    <w:pPr>
      <w:widowControl w:val="0"/>
      <w:ind w:left="720"/>
    </w:pPr>
    <w:rPr>
      <w:rFonts w:cs="Arial Unicode MS"/>
      <w:color w:val="000000"/>
      <w:u w:color="000000"/>
    </w:rPr>
  </w:style>
  <w:style w:type="paragraph" w:customStyle="1" w:styleId="Default">
    <w:name w:val="Default"/>
    <w:rsid w:val="00D36163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3">
    <w:name w:val="Hyperlink.3"/>
    <w:basedOn w:val="ad"/>
    <w:rsid w:val="00D36163"/>
    <w:rPr>
      <w:rFonts w:ascii="Times New Roman" w:eastAsia="Times New Roman" w:hAnsi="Times New Roman" w:cs="Times New Roman"/>
      <w:b/>
      <w:bCs/>
      <w:color w:val="0070C0"/>
      <w:sz w:val="16"/>
      <w:szCs w:val="16"/>
      <w:u w:color="0070C0"/>
    </w:rPr>
  </w:style>
  <w:style w:type="character" w:styleId="af">
    <w:name w:val="FollowedHyperlink"/>
    <w:basedOn w:val="a0"/>
    <w:uiPriority w:val="99"/>
    <w:semiHidden/>
    <w:unhideWhenUsed/>
    <w:rsid w:val="00AD263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im.mskob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MniMbSbIIC6wtPE7t_Mq1Hn_4Jye8NR9kTxGkEQ_vU73i8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tim.msk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dim.mskob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109D-AC49-40F5-831D-F8751388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3</cp:revision>
  <dcterms:created xsi:type="dcterms:W3CDTF">2019-03-26T15:19:00Z</dcterms:created>
  <dcterms:modified xsi:type="dcterms:W3CDTF">2019-03-26T15:27:00Z</dcterms:modified>
</cp:coreProperties>
</file>